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6"/>
      </w:tblGrid>
      <w:tr w:rsidR="00335788" w:rsidRPr="002B7A7A" w:rsidTr="009A200E">
        <w:tc>
          <w:tcPr>
            <w:tcW w:w="4076" w:type="dxa"/>
          </w:tcPr>
          <w:p w:rsidR="00335788" w:rsidRPr="002B7A7A" w:rsidRDefault="00335788" w:rsidP="002B7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B7A7A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335788" w:rsidRPr="002B7A7A" w:rsidTr="009A200E">
        <w:tc>
          <w:tcPr>
            <w:tcW w:w="4076" w:type="dxa"/>
          </w:tcPr>
          <w:p w:rsidR="00335788" w:rsidRPr="002B7A7A" w:rsidRDefault="00335788" w:rsidP="002B7A7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B7A7A">
              <w:rPr>
                <w:rFonts w:ascii="Times New Roman" w:hAnsi="Times New Roman" w:cs="Times New Roman"/>
              </w:rPr>
              <w:t xml:space="preserve">Приказ комитета по труду, занятости и социальной защите </w:t>
            </w:r>
            <w:proofErr w:type="spellStart"/>
            <w:r w:rsidRPr="002B7A7A">
              <w:rPr>
                <w:rFonts w:ascii="Times New Roman" w:hAnsi="Times New Roman" w:cs="Times New Roman"/>
              </w:rPr>
              <w:t>Мингорисполкома</w:t>
            </w:r>
            <w:proofErr w:type="spellEnd"/>
          </w:p>
        </w:tc>
      </w:tr>
      <w:tr w:rsidR="00335788" w:rsidRPr="002B7A7A" w:rsidTr="009A200E">
        <w:tc>
          <w:tcPr>
            <w:tcW w:w="4076" w:type="dxa"/>
          </w:tcPr>
          <w:p w:rsidR="00335788" w:rsidRPr="002B7A7A" w:rsidRDefault="00335788" w:rsidP="00623271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B7A7A">
              <w:rPr>
                <w:rFonts w:ascii="Times New Roman" w:hAnsi="Times New Roman" w:cs="Times New Roman"/>
              </w:rPr>
              <w:t>от</w:t>
            </w:r>
            <w:r w:rsidR="00375159">
              <w:rPr>
                <w:rFonts w:ascii="Times New Roman" w:hAnsi="Times New Roman" w:cs="Times New Roman"/>
              </w:rPr>
              <w:t xml:space="preserve"> </w:t>
            </w:r>
            <w:r w:rsidR="00623271">
              <w:rPr>
                <w:rFonts w:ascii="Times New Roman" w:hAnsi="Times New Roman" w:cs="Times New Roman"/>
              </w:rPr>
              <w:t>11.05.2015</w:t>
            </w:r>
            <w:r w:rsidR="00375159">
              <w:rPr>
                <w:rFonts w:ascii="Times New Roman" w:hAnsi="Times New Roman" w:cs="Times New Roman"/>
              </w:rPr>
              <w:t xml:space="preserve"> № </w:t>
            </w:r>
            <w:r w:rsidR="00623271">
              <w:rPr>
                <w:rFonts w:ascii="Times New Roman" w:hAnsi="Times New Roman" w:cs="Times New Roman"/>
              </w:rPr>
              <w:t>33</w:t>
            </w:r>
          </w:p>
        </w:tc>
      </w:tr>
      <w:tr w:rsidR="00335788" w:rsidRPr="002B7A7A" w:rsidTr="009A200E">
        <w:tc>
          <w:tcPr>
            <w:tcW w:w="4076" w:type="dxa"/>
          </w:tcPr>
          <w:p w:rsidR="00335788" w:rsidRPr="002B7A7A" w:rsidRDefault="00335788" w:rsidP="002B7A7A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noProof w:val="0"/>
              </w:rPr>
            </w:pPr>
          </w:p>
        </w:tc>
      </w:tr>
    </w:tbl>
    <w:p w:rsidR="00335788" w:rsidRPr="002B7A7A" w:rsidRDefault="00335788" w:rsidP="002B7A7A">
      <w:pPr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335788" w:rsidRPr="002B7A7A" w:rsidRDefault="00335788" w:rsidP="002B7A7A">
      <w:pPr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35788" w:rsidRPr="002B7A7A" w:rsidRDefault="00335788" w:rsidP="002B7A7A">
      <w:pPr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35788" w:rsidRPr="002B7A7A" w:rsidRDefault="00335788" w:rsidP="002B7A7A">
      <w:pPr>
        <w:widowControl/>
        <w:autoSpaceDE w:val="0"/>
        <w:autoSpaceDN w:val="0"/>
        <w:snapToGrid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35788" w:rsidRPr="002B7A7A" w:rsidRDefault="00335788" w:rsidP="002B7A7A">
      <w:pPr>
        <w:widowControl/>
        <w:autoSpaceDE w:val="0"/>
        <w:autoSpaceDN w:val="0"/>
        <w:snapToGrid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75159" w:rsidRPr="003C28EE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C28EE">
        <w:rPr>
          <w:rFonts w:ascii="Times New Roman" w:hAnsi="Times New Roman" w:cs="Times New Roman"/>
          <w:b/>
          <w:bCs/>
          <w:sz w:val="52"/>
          <w:szCs w:val="52"/>
        </w:rPr>
        <w:t>У С Т А В</w:t>
      </w:r>
    </w:p>
    <w:p w:rsidR="00375159" w:rsidRPr="002B7A7A" w:rsidRDefault="003C28EE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375159">
        <w:rPr>
          <w:rFonts w:ascii="Times New Roman" w:hAnsi="Times New Roman" w:cs="Times New Roman"/>
          <w:b/>
          <w:bCs/>
          <w:sz w:val="30"/>
          <w:szCs w:val="30"/>
        </w:rPr>
        <w:t>осударственного учреждения</w:t>
      </w:r>
    </w:p>
    <w:p w:rsidR="00375159" w:rsidRPr="002B7A7A" w:rsidRDefault="00375159" w:rsidP="00375159">
      <w:pPr>
        <w:widowControl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B7A7A">
        <w:rPr>
          <w:rFonts w:ascii="Times New Roman" w:hAnsi="Times New Roman" w:cs="Times New Roman"/>
          <w:b/>
          <w:bCs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sz w:val="30"/>
          <w:szCs w:val="30"/>
        </w:rPr>
        <w:t>СПЕЦИАЛЬНЫЙ ДОМ ДЛЯ ВЕТЕРАНОВ, ПРЕСТАРЕЛЫХ И ИНВАЛИДОВ №1</w:t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375159" w:rsidRDefault="0096134D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375159">
        <w:rPr>
          <w:rFonts w:ascii="Times New Roman" w:hAnsi="Times New Roman" w:cs="Times New Roman"/>
          <w:b/>
          <w:bCs/>
          <w:sz w:val="30"/>
          <w:szCs w:val="30"/>
        </w:rPr>
        <w:t>СПЕЦИАЛЬНЫЙ ДОМ ДЛЯ ВЕТЕРАНОВ, ПРЕСТАРЕЛЫХ И ИНВАЛИДОВ №1</w:t>
      </w:r>
      <w:r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новая редакция</w:t>
      </w: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375159" w:rsidRPr="002B7A7A" w:rsidRDefault="00375159" w:rsidP="00375159">
      <w:pPr>
        <w:pStyle w:val="4"/>
        <w:rPr>
          <w:rFonts w:ascii="Times New Roman" w:hAnsi="Times New Roman" w:cs="Times New Roman"/>
          <w:sz w:val="30"/>
          <w:szCs w:val="30"/>
        </w:rPr>
      </w:pP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rPr>
          <w:rFonts w:ascii="Times New Roman" w:hAnsi="Times New Roman" w:cs="Times New Roman"/>
          <w:b/>
          <w:bCs/>
          <w:sz w:val="30"/>
          <w:szCs w:val="30"/>
        </w:rPr>
      </w:pPr>
    </w:p>
    <w:p w:rsidR="00375159" w:rsidRPr="003C28EE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C28EE">
        <w:rPr>
          <w:rFonts w:ascii="Times New Roman" w:hAnsi="Times New Roman" w:cs="Times New Roman"/>
          <w:b/>
          <w:bCs/>
          <w:sz w:val="52"/>
          <w:szCs w:val="52"/>
        </w:rPr>
        <w:t>С Т А Т У Т</w:t>
      </w:r>
    </w:p>
    <w:p w:rsidR="00375159" w:rsidRPr="00976401" w:rsidRDefault="003C28EE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Д</w:t>
      </w:r>
      <w:r w:rsidR="00375159">
        <w:rPr>
          <w:rFonts w:ascii="Times New Roman" w:hAnsi="Times New Roman" w:cs="Times New Roman"/>
          <w:b/>
          <w:bCs/>
          <w:sz w:val="30"/>
          <w:szCs w:val="30"/>
          <w:lang w:val="be-BY"/>
        </w:rPr>
        <w:t>зяржаўнай установы</w:t>
      </w:r>
    </w:p>
    <w:p w:rsidR="00375159" w:rsidRPr="002B7A7A" w:rsidRDefault="00375159" w:rsidP="00375159">
      <w:pPr>
        <w:widowControl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b/>
          <w:bCs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СПЕЦЫЯЛЬНЫ ДОМ ДЛЯ ВЕТЭРАНАЎ, САСТАРЭЛЫХ І ІНВАЛІДАЎ №1</w:t>
      </w:r>
      <w:r w:rsidRPr="002B7A7A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375159" w:rsidRPr="002B7A7A" w:rsidRDefault="0096134D" w:rsidP="00375159">
      <w:pPr>
        <w:widowControl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(</w:t>
      </w:r>
      <w:r w:rsidR="00375159">
        <w:rPr>
          <w:rFonts w:ascii="Times New Roman" w:hAnsi="Times New Roman" w:cs="Times New Roman"/>
          <w:b/>
          <w:bCs/>
          <w:sz w:val="30"/>
          <w:szCs w:val="30"/>
          <w:lang w:val="be-BY"/>
        </w:rPr>
        <w:t>СПЕЦЫЯЛЬНЫ ДОМ ДЛЯ ВЕТЭРАНАЎ, САСТАРЭЛЫХ І ІНВАЛІДАЎ №1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)</w:t>
      </w: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b/>
          <w:bCs/>
          <w:sz w:val="30"/>
          <w:szCs w:val="30"/>
          <w:lang w:val="be-BY"/>
        </w:rPr>
        <w:t>новая рэдакцыя</w:t>
      </w: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75159" w:rsidRPr="002B7A7A" w:rsidRDefault="00375159" w:rsidP="00375159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2B7A7A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2B7A7A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2B7A7A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2B7A7A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375159">
      <w:pPr>
        <w:widowControl/>
        <w:autoSpaceDE w:val="0"/>
        <w:autoSpaceDN w:val="0"/>
        <w:snapToGrid/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2B7A7A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b/>
          <w:bCs/>
          <w:sz w:val="30"/>
          <w:szCs w:val="30"/>
          <w:lang w:val="be-BY"/>
        </w:rPr>
        <w:t>Минск</w:t>
      </w:r>
    </w:p>
    <w:p w:rsidR="00335788" w:rsidRPr="007F1FD7" w:rsidRDefault="00335788" w:rsidP="007F1FD7">
      <w:pPr>
        <w:widowControl/>
        <w:autoSpaceDE w:val="0"/>
        <w:autoSpaceDN w:val="0"/>
        <w:snapToGrid/>
        <w:ind w:firstLine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2B7A7A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8D4AF8">
        <w:rPr>
          <w:rFonts w:ascii="Times New Roman" w:hAnsi="Times New Roman" w:cs="Times New Roman"/>
          <w:b/>
          <w:bCs/>
          <w:sz w:val="30"/>
          <w:szCs w:val="30"/>
        </w:rPr>
        <w:t>5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335788" w:rsidRPr="002B7A7A" w:rsidRDefault="00335788" w:rsidP="002B7A7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B7A7A">
        <w:rPr>
          <w:rFonts w:ascii="Times New Roman" w:hAnsi="Times New Roman" w:cs="Times New Roman"/>
          <w:sz w:val="30"/>
          <w:szCs w:val="30"/>
        </w:rPr>
        <w:lastRenderedPageBreak/>
        <w:t xml:space="preserve">Настоящий Устав является новой редакцией Устава государственного учреждения «Специальный дом для ветеранов, престарелых и инвалидов № 1», зарегистрированного решением  Минского городского исполнительного комитета от </w:t>
      </w:r>
      <w:r>
        <w:rPr>
          <w:rFonts w:ascii="Times New Roman" w:hAnsi="Times New Roman" w:cs="Times New Roman"/>
          <w:sz w:val="30"/>
          <w:szCs w:val="30"/>
        </w:rPr>
        <w:t xml:space="preserve">20 августа 2002 </w:t>
      </w:r>
      <w:r w:rsidRPr="002B7A7A">
        <w:rPr>
          <w:rFonts w:ascii="Times New Roman" w:hAnsi="Times New Roman" w:cs="Times New Roman"/>
          <w:sz w:val="30"/>
          <w:szCs w:val="30"/>
        </w:rPr>
        <w:t>г</w:t>
      </w:r>
      <w:r w:rsidR="00EF48FF">
        <w:rPr>
          <w:rFonts w:ascii="Times New Roman" w:hAnsi="Times New Roman" w:cs="Times New Roman"/>
          <w:sz w:val="30"/>
          <w:szCs w:val="30"/>
        </w:rPr>
        <w:t>.</w:t>
      </w:r>
      <w:r w:rsidRPr="002B7A7A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1247</w:t>
      </w:r>
      <w:r w:rsidRPr="002B7A7A">
        <w:rPr>
          <w:rFonts w:ascii="Times New Roman" w:hAnsi="Times New Roman" w:cs="Times New Roman"/>
          <w:sz w:val="30"/>
          <w:szCs w:val="30"/>
        </w:rPr>
        <w:t xml:space="preserve"> в Е</w:t>
      </w:r>
      <w:r>
        <w:rPr>
          <w:rFonts w:ascii="Times New Roman" w:hAnsi="Times New Roman" w:cs="Times New Roman"/>
          <w:sz w:val="30"/>
          <w:szCs w:val="30"/>
        </w:rPr>
        <w:t xml:space="preserve">дином государственном регистре юридических лиц и индивидуальных предпринимателей </w:t>
      </w:r>
      <w:r w:rsidRPr="002B7A7A">
        <w:rPr>
          <w:rFonts w:ascii="Times New Roman" w:hAnsi="Times New Roman" w:cs="Times New Roman"/>
          <w:sz w:val="30"/>
          <w:szCs w:val="30"/>
        </w:rPr>
        <w:t xml:space="preserve"> за № 100664075</w:t>
      </w:r>
      <w:r w:rsidR="0096134D">
        <w:rPr>
          <w:rFonts w:ascii="Times New Roman" w:hAnsi="Times New Roman" w:cs="Times New Roman"/>
          <w:sz w:val="30"/>
          <w:szCs w:val="30"/>
        </w:rPr>
        <w:t>.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335788" w:rsidRPr="000D78A2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СТАТЬЯ 1</w:t>
      </w:r>
    </w:p>
    <w:p w:rsidR="00335788" w:rsidRPr="002B7A7A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ОБЩИЕ ПОЛОЖЕНИЯ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96134D" w:rsidRDefault="00122E8D" w:rsidP="002F5B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5788" w:rsidRPr="00ED0E2A">
        <w:rPr>
          <w:rFonts w:ascii="Times New Roman" w:hAnsi="Times New Roman" w:cs="Times New Roman"/>
          <w:sz w:val="30"/>
          <w:szCs w:val="30"/>
          <w:lang w:val="be-BY"/>
        </w:rPr>
        <w:t>1.1.</w:t>
      </w:r>
      <w:r w:rsidR="00335788" w:rsidRPr="00ED0E2A"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="00335788"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Государственное учреждение </w:t>
      </w:r>
      <w:r w:rsidR="00335788" w:rsidRPr="002B7A7A">
        <w:rPr>
          <w:rFonts w:ascii="Times New Roman" w:hAnsi="Times New Roman" w:cs="Times New Roman"/>
          <w:sz w:val="30"/>
          <w:szCs w:val="30"/>
        </w:rPr>
        <w:t>«Специальный дом для ветеранов</w:t>
      </w:r>
      <w:r w:rsidR="00335788">
        <w:rPr>
          <w:rFonts w:ascii="Times New Roman" w:hAnsi="Times New Roman" w:cs="Times New Roman"/>
          <w:sz w:val="30"/>
          <w:szCs w:val="30"/>
        </w:rPr>
        <w:t>, престарелых и инвалидов № 1» (далее –</w:t>
      </w:r>
      <w:r w:rsidR="0069088F">
        <w:rPr>
          <w:rFonts w:ascii="Times New Roman" w:hAnsi="Times New Roman" w:cs="Times New Roman"/>
          <w:sz w:val="30"/>
          <w:szCs w:val="30"/>
        </w:rPr>
        <w:t xml:space="preserve"> </w:t>
      </w:r>
      <w:r w:rsidR="00335788">
        <w:rPr>
          <w:rFonts w:ascii="Times New Roman" w:hAnsi="Times New Roman" w:cs="Times New Roman"/>
          <w:sz w:val="30"/>
          <w:szCs w:val="30"/>
        </w:rPr>
        <w:t xml:space="preserve">дом </w:t>
      </w:r>
      <w:r w:rsidR="0069088F">
        <w:rPr>
          <w:rFonts w:ascii="Times New Roman" w:hAnsi="Times New Roman" w:cs="Times New Roman"/>
          <w:sz w:val="30"/>
          <w:szCs w:val="30"/>
        </w:rPr>
        <w:t xml:space="preserve">ветеранов) </w:t>
      </w:r>
      <w:r w:rsidR="00335788" w:rsidRPr="002B7A7A">
        <w:rPr>
          <w:rFonts w:ascii="Times New Roman" w:hAnsi="Times New Roman" w:cs="Times New Roman"/>
          <w:sz w:val="30"/>
          <w:szCs w:val="30"/>
        </w:rPr>
        <w:t>создано на основании решения Минского городского исполнительного комитета от 23</w:t>
      </w:r>
      <w:r w:rsidR="0096134D">
        <w:rPr>
          <w:rFonts w:ascii="Times New Roman" w:hAnsi="Times New Roman" w:cs="Times New Roman"/>
          <w:sz w:val="30"/>
          <w:szCs w:val="30"/>
        </w:rPr>
        <w:t xml:space="preserve"> апреля </w:t>
      </w:r>
      <w:r w:rsidR="00335788" w:rsidRPr="002B7A7A">
        <w:rPr>
          <w:rFonts w:ascii="Times New Roman" w:hAnsi="Times New Roman" w:cs="Times New Roman"/>
          <w:sz w:val="30"/>
          <w:szCs w:val="30"/>
        </w:rPr>
        <w:t xml:space="preserve">1992 </w:t>
      </w:r>
      <w:r w:rsidR="00EF48FF">
        <w:rPr>
          <w:rFonts w:ascii="Times New Roman" w:hAnsi="Times New Roman" w:cs="Times New Roman"/>
          <w:sz w:val="30"/>
          <w:szCs w:val="30"/>
        </w:rPr>
        <w:t xml:space="preserve">г. </w:t>
      </w:r>
      <w:r w:rsidR="00335788" w:rsidRPr="002B7A7A">
        <w:rPr>
          <w:rFonts w:ascii="Times New Roman" w:hAnsi="Times New Roman" w:cs="Times New Roman"/>
          <w:sz w:val="30"/>
          <w:szCs w:val="30"/>
        </w:rPr>
        <w:t xml:space="preserve">№ 215. </w:t>
      </w:r>
      <w:r w:rsidR="00335788"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35788" w:rsidRPr="002F5B69" w:rsidRDefault="0069088F" w:rsidP="002F5B69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335788"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ом ветеранов является </w:t>
      </w:r>
      <w:r w:rsidR="002F5B69" w:rsidRPr="0069088F">
        <w:rPr>
          <w:rFonts w:ascii="Times New Roman" w:hAnsi="Times New Roman" w:cs="Times New Roman"/>
          <w:sz w:val="30"/>
          <w:szCs w:val="30"/>
          <w:lang w:val="be-BY"/>
        </w:rPr>
        <w:t>государственным</w:t>
      </w:r>
      <w:r w:rsidR="00335788" w:rsidRPr="0069088F">
        <w:rPr>
          <w:rFonts w:ascii="Times New Roman" w:hAnsi="Times New Roman" w:cs="Times New Roman"/>
          <w:sz w:val="30"/>
          <w:szCs w:val="30"/>
          <w:lang w:val="be-BY"/>
        </w:rPr>
        <w:t xml:space="preserve"> учреждением социального обслуживания, </w:t>
      </w:r>
      <w:r w:rsidR="002F5B69" w:rsidRPr="0069088F">
        <w:rPr>
          <w:rFonts w:ascii="Times New Roman" w:hAnsi="Times New Roman" w:cs="Times New Roman"/>
          <w:sz w:val="30"/>
          <w:szCs w:val="30"/>
          <w:lang w:val="be-BY"/>
        </w:rPr>
        <w:t xml:space="preserve">деятельность которого </w:t>
      </w:r>
      <w:r w:rsidR="002F5B69" w:rsidRPr="0069088F">
        <w:rPr>
          <w:rFonts w:ascii="Times New Roman" w:hAnsi="Times New Roman" w:cs="Times New Roman"/>
          <w:sz w:val="30"/>
          <w:szCs w:val="30"/>
        </w:rPr>
        <w:t>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проживания</w:t>
      </w:r>
      <w:r w:rsidR="004B0708">
        <w:rPr>
          <w:rFonts w:ascii="Times New Roman" w:hAnsi="Times New Roman" w:cs="Times New Roman"/>
          <w:sz w:val="30"/>
          <w:szCs w:val="30"/>
        </w:rPr>
        <w:t xml:space="preserve"> </w:t>
      </w:r>
      <w:r w:rsidR="002F5B69" w:rsidRPr="0069088F">
        <w:rPr>
          <w:rFonts w:ascii="Times New Roman" w:hAnsi="Times New Roman" w:cs="Times New Roman"/>
          <w:sz w:val="30"/>
          <w:szCs w:val="30"/>
        </w:rPr>
        <w:t xml:space="preserve"> (далее - граждане).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5B69" w:rsidRPr="002F5B69" w:rsidRDefault="00335788" w:rsidP="002F5B69">
      <w:pPr>
        <w:shd w:val="clear" w:color="auto" w:fill="FFFFFF"/>
        <w:tabs>
          <w:tab w:val="left" w:pos="144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proofErr w:type="gramStart"/>
      <w:r w:rsidR="0069088F">
        <w:rPr>
          <w:rFonts w:ascii="Times New Roman" w:hAnsi="Times New Roman" w:cs="Times New Roman"/>
          <w:sz w:val="30"/>
          <w:szCs w:val="30"/>
        </w:rPr>
        <w:t>Дом ветеранов</w:t>
      </w:r>
      <w:r w:rsidR="002F5B69" w:rsidRPr="0069088F">
        <w:rPr>
          <w:rFonts w:ascii="Times New Roman" w:hAnsi="Times New Roman" w:cs="Times New Roman"/>
          <w:sz w:val="30"/>
          <w:szCs w:val="30"/>
        </w:rPr>
        <w:t xml:space="preserve"> осуществляет свою деятельность в соответствии с </w:t>
      </w:r>
      <w:hyperlink r:id="rId8" w:history="1">
        <w:r w:rsidR="002F5B69" w:rsidRPr="0069088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="002F5B69" w:rsidRPr="0069088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hyperlink r:id="rId9" w:history="1">
        <w:r w:rsidR="002F5B69" w:rsidRPr="0069088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2F5B69" w:rsidRPr="0069088F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96134D">
        <w:rPr>
          <w:rFonts w:ascii="Times New Roman" w:hAnsi="Times New Roman" w:cs="Times New Roman"/>
          <w:sz w:val="30"/>
          <w:szCs w:val="30"/>
        </w:rPr>
        <w:t>и Беларусь от 22 мая 2000 г</w:t>
      </w:r>
      <w:r w:rsidR="00EF48FF">
        <w:rPr>
          <w:rFonts w:ascii="Times New Roman" w:hAnsi="Times New Roman" w:cs="Times New Roman"/>
          <w:sz w:val="30"/>
          <w:szCs w:val="30"/>
        </w:rPr>
        <w:t>.</w:t>
      </w:r>
      <w:r w:rsidR="0096134D">
        <w:rPr>
          <w:rFonts w:ascii="Times New Roman" w:hAnsi="Times New Roman" w:cs="Times New Roman"/>
          <w:sz w:val="30"/>
          <w:szCs w:val="30"/>
        </w:rPr>
        <w:t xml:space="preserve"> «</w:t>
      </w:r>
      <w:r w:rsidR="002F5B69" w:rsidRPr="0069088F">
        <w:rPr>
          <w:rFonts w:ascii="Times New Roman" w:hAnsi="Times New Roman" w:cs="Times New Roman"/>
          <w:sz w:val="30"/>
          <w:szCs w:val="30"/>
        </w:rPr>
        <w:t>О социальном обслуживании</w:t>
      </w:r>
      <w:r w:rsidR="0096134D">
        <w:rPr>
          <w:rFonts w:ascii="Times New Roman" w:hAnsi="Times New Roman" w:cs="Times New Roman"/>
          <w:sz w:val="30"/>
          <w:szCs w:val="30"/>
        </w:rPr>
        <w:t>»</w:t>
      </w:r>
      <w:r w:rsidR="002F5B69" w:rsidRPr="0069088F">
        <w:rPr>
          <w:rFonts w:ascii="Times New Roman" w:hAnsi="Times New Roman" w:cs="Times New Roman"/>
          <w:sz w:val="30"/>
          <w:szCs w:val="30"/>
        </w:rPr>
        <w:t xml:space="preserve">, </w:t>
      </w:r>
      <w:r w:rsidR="0069088F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 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стров Республики Беларусь от 24</w:t>
      </w:r>
      <w:proofErr w:type="gramEnd"/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сентября </w:t>
      </w:r>
      <w:r w:rsidR="0069088F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2008</w:t>
      </w:r>
      <w:r w:rsidR="0074323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г.</w:t>
      </w:r>
      <w:r w:rsidR="0069088F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№ 1408</w:t>
      </w:r>
      <w:r w:rsidR="0069088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EF48FF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Положением о специальном доме для ветеранов, престарелых и инвалидов, утвержденным постановлением Минист</w:t>
      </w:r>
      <w:r w:rsidR="004E433A">
        <w:rPr>
          <w:rFonts w:ascii="Times New Roman" w:hAnsi="Times New Roman" w:cs="Times New Roman"/>
          <w:color w:val="000000"/>
          <w:sz w:val="30"/>
          <w:szCs w:val="30"/>
          <w:lang w:val="be-BY"/>
        </w:rPr>
        <w:t>е</w:t>
      </w:r>
      <w:r w:rsidR="00EF48FF">
        <w:rPr>
          <w:rFonts w:ascii="Times New Roman" w:hAnsi="Times New Roman" w:cs="Times New Roman"/>
          <w:color w:val="000000"/>
          <w:sz w:val="30"/>
          <w:szCs w:val="30"/>
          <w:lang w:val="be-BY"/>
        </w:rPr>
        <w:t>рств</w:t>
      </w:r>
      <w:r w:rsidR="004E433A"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="00EF48F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труда и социальной з</w:t>
      </w:r>
      <w:r w:rsidR="004E433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ащиты Республики Беларусь от </w:t>
      </w:r>
      <w:r w:rsidR="0044313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    </w:t>
      </w:r>
      <w:r w:rsidR="004E433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10 января </w:t>
      </w:r>
      <w:r w:rsidR="00EF48F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2013 г.  </w:t>
      </w:r>
      <w:r w:rsidR="004B0708">
        <w:rPr>
          <w:rFonts w:ascii="Times New Roman" w:hAnsi="Times New Roman" w:cs="Times New Roman"/>
          <w:color w:val="000000"/>
          <w:sz w:val="30"/>
          <w:szCs w:val="30"/>
          <w:lang w:val="be-BY"/>
        </w:rPr>
        <w:t>№</w:t>
      </w:r>
      <w:r w:rsidR="00EF48F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5, </w:t>
      </w:r>
      <w:r w:rsidR="00EF48FF" w:rsidRPr="0069088F">
        <w:rPr>
          <w:rFonts w:ascii="Times New Roman" w:hAnsi="Times New Roman" w:cs="Times New Roman"/>
          <w:sz w:val="30"/>
          <w:szCs w:val="30"/>
        </w:rPr>
        <w:t>иными актами законодательства Республики Беларусь, в том числе техническими нормативными правовыми актами</w:t>
      </w:r>
      <w:r w:rsidR="00EF48FF">
        <w:rPr>
          <w:rFonts w:ascii="Times New Roman" w:hAnsi="Times New Roman" w:cs="Times New Roman"/>
          <w:sz w:val="30"/>
          <w:szCs w:val="30"/>
        </w:rPr>
        <w:t xml:space="preserve">, </w:t>
      </w:r>
      <w:r w:rsidR="00EF48F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4B0708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настоящим Уставом</w:t>
      </w:r>
      <w:r w:rsidR="0069088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335788" w:rsidRPr="002B7A7A" w:rsidRDefault="00335788" w:rsidP="002B7A7A">
      <w:pPr>
        <w:shd w:val="clear" w:color="auto" w:fill="FFFFFF"/>
        <w:tabs>
          <w:tab w:val="left" w:pos="16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1.3. Дом ветеранов является некоммерческой организацией.</w:t>
      </w:r>
    </w:p>
    <w:p w:rsidR="00335788" w:rsidRPr="002B7A7A" w:rsidRDefault="00335788" w:rsidP="002B7A7A">
      <w:pPr>
        <w:shd w:val="clear" w:color="auto" w:fill="FFFFFF"/>
        <w:tabs>
          <w:tab w:val="left" w:pos="16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1.4. Учредителем дома ветеранов является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омитет по труду, занятости и социальной защите Минского городского исполнительного комитета (далее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к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омитет).</w:t>
      </w:r>
    </w:p>
    <w:p w:rsidR="00335788" w:rsidRPr="002B7A7A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1.5.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ab/>
        <w:t>Наименование дома ветеранов:</w:t>
      </w:r>
    </w:p>
    <w:p w:rsidR="00335788" w:rsidRPr="002B7A7A" w:rsidRDefault="00335788" w:rsidP="002B7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lastRenderedPageBreak/>
        <w:t>на русском языке:</w:t>
      </w:r>
    </w:p>
    <w:p w:rsidR="00335788" w:rsidRPr="002B7A7A" w:rsidRDefault="00335788" w:rsidP="002B7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полное - Государственное учреждение </w:t>
      </w:r>
      <w:r w:rsidRPr="002B7A7A">
        <w:rPr>
          <w:rFonts w:ascii="Times New Roman" w:hAnsi="Times New Roman" w:cs="Times New Roman"/>
          <w:sz w:val="30"/>
          <w:szCs w:val="30"/>
        </w:rPr>
        <w:t>«Специальный дом для ветеранов, престарелых и инвалидов № 1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»; </w:t>
      </w:r>
    </w:p>
    <w:p w:rsidR="00335788" w:rsidRPr="002B7A7A" w:rsidRDefault="00375159" w:rsidP="002B7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сокращённое – </w:t>
      </w:r>
      <w:r w:rsidR="00335788" w:rsidRPr="002B7A7A">
        <w:rPr>
          <w:rFonts w:ascii="Times New Roman" w:hAnsi="Times New Roman" w:cs="Times New Roman"/>
          <w:sz w:val="30"/>
          <w:szCs w:val="30"/>
        </w:rPr>
        <w:t xml:space="preserve">Специальный дом для ветеранов, престарелых и </w:t>
      </w:r>
      <w:r>
        <w:rPr>
          <w:rFonts w:ascii="Times New Roman" w:hAnsi="Times New Roman" w:cs="Times New Roman"/>
          <w:sz w:val="30"/>
          <w:szCs w:val="30"/>
        </w:rPr>
        <w:t>инвалидов № 1</w:t>
      </w:r>
      <w:r w:rsidR="00335788" w:rsidRPr="002B7A7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35788" w:rsidRPr="002B7A7A" w:rsidRDefault="00335788" w:rsidP="002B7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на белорусском языке:</w:t>
      </w:r>
    </w:p>
    <w:p w:rsidR="00335788" w:rsidRPr="002B7A7A" w:rsidRDefault="00335788" w:rsidP="002B7A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полное - Дзяржаўная ўстанова «</w:t>
      </w:r>
      <w:proofErr w:type="spellStart"/>
      <w:r w:rsidRPr="002B7A7A">
        <w:rPr>
          <w:rFonts w:ascii="Times New Roman" w:hAnsi="Times New Roman" w:cs="Times New Roman"/>
          <w:sz w:val="30"/>
          <w:szCs w:val="30"/>
        </w:rPr>
        <w:t>Спецыяльны</w:t>
      </w:r>
      <w:proofErr w:type="spellEnd"/>
      <w:r w:rsidRPr="002B7A7A">
        <w:rPr>
          <w:rFonts w:ascii="Times New Roman" w:hAnsi="Times New Roman" w:cs="Times New Roman"/>
          <w:sz w:val="30"/>
          <w:szCs w:val="30"/>
        </w:rPr>
        <w:t xml:space="preserve"> дом для </w:t>
      </w:r>
      <w:proofErr w:type="spellStart"/>
      <w:r w:rsidRPr="002B7A7A">
        <w:rPr>
          <w:rFonts w:ascii="Times New Roman" w:hAnsi="Times New Roman" w:cs="Times New Roman"/>
          <w:sz w:val="30"/>
          <w:szCs w:val="30"/>
        </w:rPr>
        <w:t>ветэранаў</w:t>
      </w:r>
      <w:proofErr w:type="spellEnd"/>
      <w:r w:rsidRPr="002B7A7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7A7A">
        <w:rPr>
          <w:rFonts w:ascii="Times New Roman" w:hAnsi="Times New Roman" w:cs="Times New Roman"/>
          <w:sz w:val="30"/>
          <w:szCs w:val="30"/>
        </w:rPr>
        <w:t>састарэлых</w:t>
      </w:r>
      <w:proofErr w:type="spellEnd"/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7A7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7A7A">
        <w:rPr>
          <w:rFonts w:ascii="Times New Roman" w:hAnsi="Times New Roman" w:cs="Times New Roman"/>
          <w:sz w:val="30"/>
          <w:szCs w:val="30"/>
        </w:rPr>
        <w:t>інвалідаў</w:t>
      </w:r>
      <w:proofErr w:type="spellEnd"/>
      <w:r w:rsidRPr="002B7A7A">
        <w:rPr>
          <w:rFonts w:ascii="Times New Roman" w:hAnsi="Times New Roman" w:cs="Times New Roman"/>
          <w:sz w:val="30"/>
          <w:szCs w:val="30"/>
        </w:rPr>
        <w:t xml:space="preserve"> № 1»;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35788" w:rsidRPr="002B7A7A" w:rsidRDefault="00375159" w:rsidP="002B7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сокращённое – </w:t>
      </w:r>
      <w:proofErr w:type="spellStart"/>
      <w:r w:rsidR="00335788" w:rsidRPr="002B7A7A">
        <w:rPr>
          <w:rFonts w:ascii="Times New Roman" w:hAnsi="Times New Roman" w:cs="Times New Roman"/>
          <w:sz w:val="30"/>
          <w:szCs w:val="30"/>
        </w:rPr>
        <w:t>Спецыяльны</w:t>
      </w:r>
      <w:proofErr w:type="spellEnd"/>
      <w:r w:rsidR="00335788" w:rsidRPr="002B7A7A">
        <w:rPr>
          <w:rFonts w:ascii="Times New Roman" w:hAnsi="Times New Roman" w:cs="Times New Roman"/>
          <w:sz w:val="30"/>
          <w:szCs w:val="30"/>
        </w:rPr>
        <w:t xml:space="preserve"> дом для </w:t>
      </w:r>
      <w:proofErr w:type="spellStart"/>
      <w:r w:rsidR="00335788" w:rsidRPr="002B7A7A">
        <w:rPr>
          <w:rFonts w:ascii="Times New Roman" w:hAnsi="Times New Roman" w:cs="Times New Roman"/>
          <w:sz w:val="30"/>
          <w:szCs w:val="30"/>
        </w:rPr>
        <w:t>ветэранаў</w:t>
      </w:r>
      <w:proofErr w:type="spellEnd"/>
      <w:r w:rsidR="00335788" w:rsidRPr="002B7A7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35788" w:rsidRPr="002B7A7A">
        <w:rPr>
          <w:rFonts w:ascii="Times New Roman" w:hAnsi="Times New Roman" w:cs="Times New Roman"/>
          <w:sz w:val="30"/>
          <w:szCs w:val="30"/>
        </w:rPr>
        <w:t>састарэлых</w:t>
      </w:r>
      <w:proofErr w:type="spellEnd"/>
      <w:r w:rsidR="00335788" w:rsidRPr="002B7A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5788" w:rsidRPr="002B7A7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335788" w:rsidRPr="002B7A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5788" w:rsidRPr="002B7A7A">
        <w:rPr>
          <w:rFonts w:ascii="Times New Roman" w:hAnsi="Times New Roman" w:cs="Times New Roman"/>
          <w:sz w:val="30"/>
          <w:szCs w:val="30"/>
        </w:rPr>
        <w:t>інвалідаў</w:t>
      </w:r>
      <w:proofErr w:type="spellEnd"/>
      <w:r w:rsidR="00335788" w:rsidRPr="002B7A7A">
        <w:rPr>
          <w:rFonts w:ascii="Times New Roman" w:hAnsi="Times New Roman" w:cs="Times New Roman"/>
          <w:sz w:val="30"/>
          <w:szCs w:val="30"/>
        </w:rPr>
        <w:t xml:space="preserve"> № 1</w:t>
      </w:r>
      <w:r w:rsidR="00335788"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335788" w:rsidRPr="002B7A7A" w:rsidRDefault="00335788" w:rsidP="002B7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1.6. Место нахождения  </w:t>
      </w:r>
      <w:r>
        <w:rPr>
          <w:rFonts w:ascii="Times New Roman" w:hAnsi="Times New Roman" w:cs="Times New Roman"/>
          <w:color w:val="000000"/>
          <w:sz w:val="30"/>
          <w:szCs w:val="30"/>
        </w:rPr>
        <w:t>дома ветеранов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>Республика Беларусь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22</w:t>
      </w:r>
      <w:r w:rsidRPr="002B7A7A">
        <w:rPr>
          <w:rFonts w:ascii="Times New Roman" w:hAnsi="Times New Roman" w:cs="Times New Roman"/>
          <w:color w:val="000000"/>
          <w:sz w:val="30"/>
          <w:szCs w:val="30"/>
        </w:rPr>
        <w:t>0095</w:t>
      </w:r>
      <w:r w:rsidR="0096134D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г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Минск,  </w:t>
      </w:r>
      <w:r>
        <w:rPr>
          <w:rFonts w:ascii="Times New Roman" w:hAnsi="Times New Roman" w:cs="Times New Roman"/>
          <w:color w:val="000000"/>
          <w:sz w:val="30"/>
          <w:szCs w:val="30"/>
        </w:rPr>
        <w:t>просп</w:t>
      </w:r>
      <w:r w:rsidR="0069088F">
        <w:rPr>
          <w:rFonts w:ascii="Times New Roman" w:hAnsi="Times New Roman" w:cs="Times New Roman"/>
          <w:color w:val="000000"/>
          <w:sz w:val="30"/>
          <w:szCs w:val="30"/>
        </w:rPr>
        <w:t>ект</w:t>
      </w:r>
      <w:r w:rsidRPr="002B7A7A">
        <w:rPr>
          <w:rFonts w:ascii="Times New Roman" w:hAnsi="Times New Roman" w:cs="Times New Roman"/>
          <w:color w:val="000000"/>
          <w:sz w:val="30"/>
          <w:szCs w:val="30"/>
        </w:rPr>
        <w:t xml:space="preserve"> Рокоссовского, </w:t>
      </w:r>
      <w:r w:rsidR="004B0708">
        <w:rPr>
          <w:rFonts w:ascii="Times New Roman" w:hAnsi="Times New Roman" w:cs="Times New Roman"/>
          <w:color w:val="000000"/>
          <w:sz w:val="30"/>
          <w:szCs w:val="30"/>
        </w:rPr>
        <w:t xml:space="preserve">дом </w:t>
      </w:r>
      <w:r w:rsidRPr="002B7A7A">
        <w:rPr>
          <w:rFonts w:ascii="Times New Roman" w:hAnsi="Times New Roman" w:cs="Times New Roman"/>
          <w:color w:val="000000"/>
          <w:sz w:val="30"/>
          <w:szCs w:val="30"/>
        </w:rPr>
        <w:t>50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335788" w:rsidRPr="002B7A7A" w:rsidRDefault="00335788" w:rsidP="002B7A7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1.7. Дом ветеранов является юридическим лицом, имеет закрепленное за ним на праве  оперативного управления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имеет самостоятельный баланс, текущий и другие счета, гербовую печать и свое наименование, штампы, бланки и другие реквизиты.</w:t>
      </w:r>
    </w:p>
    <w:p w:rsidR="00335788" w:rsidRPr="00F35C97" w:rsidRDefault="00335788" w:rsidP="006420B5">
      <w:pPr>
        <w:pStyle w:val="ac"/>
        <w:spacing w:after="0" w:line="240" w:lineRule="auto"/>
        <w:ind w:left="0" w:firstLine="720"/>
        <w:rPr>
          <w:color w:val="000000"/>
          <w:sz w:val="30"/>
          <w:szCs w:val="30"/>
        </w:rPr>
      </w:pPr>
      <w:r w:rsidRPr="002B7A7A">
        <w:rPr>
          <w:color w:val="000000"/>
          <w:sz w:val="30"/>
          <w:szCs w:val="30"/>
          <w:lang w:val="be-BY"/>
        </w:rPr>
        <w:t xml:space="preserve">1.8. </w:t>
      </w:r>
      <w:r w:rsidRPr="002B7A7A">
        <w:rPr>
          <w:color w:val="000000"/>
          <w:sz w:val="30"/>
          <w:szCs w:val="30"/>
        </w:rPr>
        <w:t>Специальные жилые помещения в доме ветеранов не</w:t>
      </w:r>
      <w:r>
        <w:rPr>
          <w:color w:val="000000"/>
          <w:sz w:val="30"/>
          <w:szCs w:val="30"/>
        </w:rPr>
        <w:t xml:space="preserve"> </w:t>
      </w:r>
      <w:r w:rsidRPr="002B7A7A">
        <w:rPr>
          <w:color w:val="000000"/>
          <w:sz w:val="30"/>
          <w:szCs w:val="30"/>
        </w:rPr>
        <w:t xml:space="preserve">подлежат приватизации, обмену, разделу и сдаче по договору поднайма. </w:t>
      </w:r>
    </w:p>
    <w:p w:rsidR="00335788" w:rsidRPr="002B7A7A" w:rsidRDefault="00335788" w:rsidP="002B7A7A">
      <w:pPr>
        <w:jc w:val="both"/>
        <w:rPr>
          <w:rFonts w:ascii="Times New Roman" w:hAnsi="Times New Roman" w:cs="Times New Roman"/>
          <w:sz w:val="30"/>
          <w:szCs w:val="30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</w:rPr>
        <w:t xml:space="preserve">1.9. </w:t>
      </w:r>
      <w:r>
        <w:rPr>
          <w:rFonts w:ascii="Times New Roman" w:hAnsi="Times New Roman" w:cs="Times New Roman"/>
          <w:sz w:val="30"/>
          <w:szCs w:val="30"/>
        </w:rPr>
        <w:t>Дом</w:t>
      </w:r>
      <w:r w:rsidRPr="002B7A7A">
        <w:rPr>
          <w:rFonts w:ascii="Times New Roman" w:hAnsi="Times New Roman" w:cs="Times New Roman"/>
          <w:sz w:val="30"/>
          <w:szCs w:val="30"/>
        </w:rPr>
        <w:t xml:space="preserve"> ветеранов обеспечен всеми видами коммунально-бытового благоустройства (водопроводом, горячим водоснабжением, канализацией, центральным отоплением), оснащен телефонной связью и отвечает санитарно-гигиеническим и противопожарным требованиям, а  также требованиям охраны труда.</w:t>
      </w:r>
    </w:p>
    <w:p w:rsidR="00335788" w:rsidRPr="000952B8" w:rsidRDefault="000C133C" w:rsidP="006908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335788"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1.10. </w:t>
      </w:r>
      <w:r>
        <w:rPr>
          <w:rFonts w:ascii="Times New Roman" w:hAnsi="Times New Roman" w:cs="Times New Roman"/>
          <w:sz w:val="30"/>
          <w:szCs w:val="30"/>
          <w:lang w:val="be-BY"/>
        </w:rPr>
        <w:t>Структура</w:t>
      </w:r>
      <w:r w:rsidR="0069088F">
        <w:rPr>
          <w:rFonts w:ascii="Times New Roman" w:hAnsi="Times New Roman" w:cs="Times New Roman"/>
          <w:sz w:val="30"/>
          <w:szCs w:val="30"/>
          <w:lang w:val="be-BY"/>
        </w:rPr>
        <w:t xml:space="preserve"> и штатн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="0069088F">
        <w:rPr>
          <w:rFonts w:ascii="Times New Roman" w:hAnsi="Times New Roman" w:cs="Times New Roman"/>
          <w:sz w:val="30"/>
          <w:szCs w:val="30"/>
          <w:lang w:val="be-BY"/>
        </w:rPr>
        <w:t xml:space="preserve"> численност</w:t>
      </w:r>
      <w:r>
        <w:rPr>
          <w:rFonts w:ascii="Times New Roman" w:hAnsi="Times New Roman" w:cs="Times New Roman"/>
          <w:sz w:val="30"/>
          <w:szCs w:val="30"/>
          <w:lang w:val="be-BY"/>
        </w:rPr>
        <w:t>ь дома ветеранов</w:t>
      </w:r>
      <w:r w:rsidR="006908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5788" w:rsidRPr="000C133C">
        <w:rPr>
          <w:rFonts w:ascii="Times New Roman" w:hAnsi="Times New Roman" w:cs="Times New Roman"/>
          <w:sz w:val="30"/>
          <w:szCs w:val="30"/>
          <w:lang w:val="be-BY"/>
        </w:rPr>
        <w:t xml:space="preserve">утверждаются </w:t>
      </w:r>
      <w:r w:rsidR="0096134D">
        <w:rPr>
          <w:rFonts w:ascii="Times New Roman" w:hAnsi="Times New Roman" w:cs="Times New Roman"/>
          <w:sz w:val="30"/>
          <w:szCs w:val="30"/>
          <w:lang w:val="be-BY"/>
        </w:rPr>
        <w:t>Минским городским исполнительным комитетом</w:t>
      </w:r>
      <w:r w:rsidR="00335788" w:rsidRPr="000C133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952B8" w:rsidRPr="000952B8">
        <w:t xml:space="preserve"> </w:t>
      </w:r>
    </w:p>
    <w:p w:rsidR="00335788" w:rsidRPr="002B7A7A" w:rsidRDefault="00335788" w:rsidP="002B7A7A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2B7A7A">
          <w:rPr>
            <w:rFonts w:ascii="Times New Roman" w:hAnsi="Times New Roman" w:cs="Times New Roman"/>
            <w:sz w:val="30"/>
            <w:szCs w:val="30"/>
            <w:lang w:val="be-BY"/>
          </w:rPr>
          <w:t>1.11.</w:t>
        </w:r>
      </w:smartTag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Комитет осуществляет координацию и контроль деятельности  дома ветеранов, оказывает ему методическую и практическую помощь.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smartTag w:uri="urn:schemas-microsoft-com:office:smarttags" w:element="time">
        <w:smartTagPr>
          <w:attr w:name="Hour" w:val="1"/>
          <w:attr w:name="Minute" w:val="12"/>
        </w:smartTagPr>
        <w:r w:rsidRPr="002B7A7A">
          <w:rPr>
            <w:rFonts w:ascii="Times New Roman" w:hAnsi="Times New Roman" w:cs="Times New Roman"/>
            <w:color w:val="000000"/>
            <w:sz w:val="30"/>
            <w:szCs w:val="30"/>
            <w:lang w:val="be-BY"/>
          </w:rPr>
          <w:t>1.12.</w:t>
        </w:r>
      </w:smartTag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При доме ветеранов в соответствии с законодательством с целью осуществления трудовой терапии как фактора социальной реабилитации могут создаваться лечебно-трудовые мастерские.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335788" w:rsidRPr="000D78A2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СТАТЬЯ</w:t>
      </w:r>
      <w:r w:rsidRPr="000D78A2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2</w:t>
      </w:r>
    </w:p>
    <w:p w:rsidR="00335788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О</w:t>
      </w:r>
      <w:r w:rsidR="0096134D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РГАНИЗАЦИЯ </w:t>
      </w: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ДЕЯТЕЛЬНОСТИ ДОМА ВЕТЕРАНОВ</w:t>
      </w:r>
    </w:p>
    <w:p w:rsidR="008A1DAB" w:rsidRPr="000D78A2" w:rsidRDefault="008A1DAB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96134D" w:rsidRDefault="0096134D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Дом ветеранов создан с целью осуществления социального обслуживания в форме стационарного социального обслуживания.</w:t>
      </w:r>
    </w:p>
    <w:p w:rsidR="000C133C" w:rsidRPr="008A1DAB" w:rsidRDefault="0096134D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0C133C" w:rsidRPr="008A1DAB">
        <w:rPr>
          <w:rFonts w:ascii="Times New Roman" w:hAnsi="Times New Roman" w:cs="Times New Roman"/>
          <w:sz w:val="30"/>
          <w:szCs w:val="30"/>
        </w:rPr>
        <w:t xml:space="preserve">. Основными задачами и направлениями </w:t>
      </w:r>
      <w:r w:rsidR="008A1DAB" w:rsidRPr="008A1DAB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="000C133C" w:rsidRPr="008A1DAB">
        <w:rPr>
          <w:rFonts w:ascii="Times New Roman" w:hAnsi="Times New Roman" w:cs="Times New Roman"/>
          <w:sz w:val="30"/>
          <w:szCs w:val="30"/>
        </w:rPr>
        <w:t xml:space="preserve">дома </w:t>
      </w:r>
      <w:r w:rsidR="000C133C" w:rsidRPr="008A1DAB">
        <w:rPr>
          <w:rFonts w:ascii="Times New Roman" w:hAnsi="Times New Roman" w:cs="Times New Roman"/>
          <w:sz w:val="30"/>
          <w:szCs w:val="30"/>
        </w:rPr>
        <w:lastRenderedPageBreak/>
        <w:t>ветеранов  являются: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создание и поддержание благоприятных условий для проживания граждан;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оказание гражданам услуги сопровождаемого проживания и иных социальных услуг, вводимых по решению учредителя;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обеспечение санитарно-противоэпидемических мероприятий;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оказание помощи в обеспечении граждан техническими средствами социальной реабилитации;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организация досуга граждан, проведение культурно-массовых, спортивных, физкультурно-оздоровительных мероприятий с учетом желания и состояния здоровья граждан, проживающих в доме ветеранов;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привлечение к сотрудничеству волонтеров для оказания социальных услуг гражданам;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8A1DAB" w:rsidRPr="008A1DAB" w:rsidRDefault="008A1DAB" w:rsidP="008A1DA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благоустройство и озеленение территории дома  ветеранов;</w:t>
      </w:r>
    </w:p>
    <w:p w:rsidR="008A1DAB" w:rsidRPr="008A1DAB" w:rsidRDefault="008A1DAB" w:rsidP="008A1DA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обеспечение сохранности жилых и нежилых помещений,  инженерного оборудования и придомовой территории;</w:t>
      </w:r>
    </w:p>
    <w:p w:rsidR="008A1DAB" w:rsidRPr="008A1DAB" w:rsidRDefault="008A1DAB" w:rsidP="008A1DA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оказание платных услуг в установленном законодательством порядке;</w:t>
      </w:r>
    </w:p>
    <w:p w:rsidR="008A1DAB" w:rsidRPr="008A1DAB" w:rsidRDefault="008A1DAB" w:rsidP="008A1D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>обеспечение адаптации граждан к новой обстановке и условиям жизни в коллективе;</w:t>
      </w:r>
    </w:p>
    <w:p w:rsidR="008A1DAB" w:rsidRDefault="008A1DAB" w:rsidP="008A1D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привлечение средств б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езвозмездной </w:t>
      </w:r>
      <w:r w:rsidR="004E433A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>спонсорской</w:t>
      </w:r>
      <w:r w:rsidR="004E433A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помощи</w:t>
      </w: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для укрепления материально-технической базы дома ветеранов и улучшения культурно-массовой работы с гражданами;</w:t>
      </w:r>
    </w:p>
    <w:p w:rsidR="0025228C" w:rsidRPr="008A1DAB" w:rsidRDefault="0025228C" w:rsidP="008A1D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проведение мероприятий по повышению профессионального уровня работников дома ветеранов;</w:t>
      </w:r>
    </w:p>
    <w:p w:rsidR="000C133C" w:rsidRPr="008A1DAB" w:rsidRDefault="000C133C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DAB">
        <w:rPr>
          <w:rFonts w:ascii="Times New Roman" w:hAnsi="Times New Roman" w:cs="Times New Roman"/>
          <w:sz w:val="30"/>
          <w:szCs w:val="30"/>
        </w:rPr>
        <w:t>проведение мероприятий по охране труда и технике безопасности</w:t>
      </w:r>
      <w:r w:rsidR="0074323D">
        <w:rPr>
          <w:rFonts w:ascii="Times New Roman" w:hAnsi="Times New Roman" w:cs="Times New Roman"/>
          <w:sz w:val="30"/>
          <w:szCs w:val="30"/>
        </w:rPr>
        <w:t>;</w:t>
      </w:r>
    </w:p>
    <w:p w:rsidR="008A1DAB" w:rsidRPr="008A1DAB" w:rsidRDefault="008A1DAB" w:rsidP="008A1D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>осуществление в порядке, установленном законодательством, приносящей доходы деятельности, в соответствии с целями создания дома ветеранов.</w:t>
      </w:r>
    </w:p>
    <w:p w:rsidR="00335788" w:rsidRDefault="008A1DAB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Дом ветеранов </w:t>
      </w:r>
      <w:r w:rsidR="000C133C" w:rsidRPr="008A1DAB">
        <w:rPr>
          <w:rFonts w:ascii="Times New Roman" w:hAnsi="Times New Roman" w:cs="Times New Roman"/>
          <w:sz w:val="30"/>
          <w:szCs w:val="30"/>
        </w:rPr>
        <w:t xml:space="preserve"> вправе осуществлять иные функции в соответствии с законодательством.</w:t>
      </w:r>
    </w:p>
    <w:p w:rsidR="0096134D" w:rsidRPr="008A1DAB" w:rsidRDefault="0096134D" w:rsidP="008A1D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 Предметом деятельности дома ветеранов является оказание социальных услуг.</w:t>
      </w:r>
    </w:p>
    <w:p w:rsidR="0096134D" w:rsidRDefault="00335788" w:rsidP="008A1DAB">
      <w:pPr>
        <w:shd w:val="clear" w:color="auto" w:fill="FFFFFF"/>
        <w:tabs>
          <w:tab w:val="left" w:pos="14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>2.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>4</w:t>
      </w: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>В соответствии с целями деятельности дом ветер</w:t>
      </w:r>
      <w:r w:rsidR="0074323D"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="0096134D">
        <w:rPr>
          <w:rFonts w:ascii="Times New Roman" w:hAnsi="Times New Roman" w:cs="Times New Roman"/>
          <w:color w:val="000000"/>
          <w:sz w:val="30"/>
          <w:szCs w:val="30"/>
          <w:lang w:val="be-BY"/>
        </w:rPr>
        <w:t>нов осуществляет следующие виды деятельности:</w:t>
      </w:r>
    </w:p>
    <w:tbl>
      <w:tblPr>
        <w:tblW w:w="0" w:type="auto"/>
        <w:tblLook w:val="04A0"/>
      </w:tblPr>
      <w:tblGrid>
        <w:gridCol w:w="7196"/>
        <w:gridCol w:w="2658"/>
      </w:tblGrid>
      <w:tr w:rsidR="00D11967" w:rsidRPr="00D11967" w:rsidTr="00D11967">
        <w:tc>
          <w:tcPr>
            <w:tcW w:w="7196" w:type="dxa"/>
          </w:tcPr>
          <w:p w:rsidR="0025228C" w:rsidRPr="00D11967" w:rsidRDefault="004B0708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предоставление социальных услуг с обеспечением проживания</w:t>
            </w: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ab/>
            </w:r>
          </w:p>
        </w:tc>
        <w:tc>
          <w:tcPr>
            <w:tcW w:w="2658" w:type="dxa"/>
          </w:tcPr>
          <w:p w:rsidR="004B0708" w:rsidRPr="00D11967" w:rsidRDefault="004B0708" w:rsidP="00D11967">
            <w:pPr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4B0708" w:rsidRDefault="004B0708" w:rsidP="00D11967">
            <w:pPr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85310</w:t>
            </w:r>
          </w:p>
          <w:p w:rsidR="00862D14" w:rsidRPr="00D11967" w:rsidRDefault="00862D14" w:rsidP="00D11967">
            <w:pPr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D11967" w:rsidRPr="00D11967" w:rsidTr="00D11967">
        <w:tc>
          <w:tcPr>
            <w:tcW w:w="7196" w:type="dxa"/>
          </w:tcPr>
          <w:p w:rsidR="004B0708" w:rsidRPr="00D11967" w:rsidRDefault="004B0708" w:rsidP="00D11967">
            <w:pPr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lastRenderedPageBreak/>
              <w:t xml:space="preserve">         прочая деятельность по охране здоровья человека                 </w:t>
            </w:r>
          </w:p>
        </w:tc>
        <w:tc>
          <w:tcPr>
            <w:tcW w:w="2658" w:type="dxa"/>
          </w:tcPr>
          <w:p w:rsidR="0025228C" w:rsidRPr="00D11967" w:rsidRDefault="004B0708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   </w:t>
            </w:r>
          </w:p>
          <w:p w:rsidR="009D737E" w:rsidRDefault="004B0708" w:rsidP="004E433A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код 85140</w:t>
            </w:r>
          </w:p>
          <w:p w:rsidR="00862D14" w:rsidRPr="00D11967" w:rsidRDefault="00862D14" w:rsidP="004E433A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прочая деятельность по организации отдыха</w:t>
            </w:r>
          </w:p>
          <w:p w:rsidR="00E02067" w:rsidRPr="00D11967" w:rsidRDefault="00E02067" w:rsidP="00D11967">
            <w:pPr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и развлечений, не включенная в другие группировки</w:t>
            </w:r>
          </w:p>
        </w:tc>
        <w:tc>
          <w:tcPr>
            <w:tcW w:w="2658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9D737E" w:rsidRDefault="00E02067" w:rsidP="004E433A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92720</w:t>
            </w:r>
          </w:p>
          <w:p w:rsidR="00862D14" w:rsidRPr="00D11967" w:rsidRDefault="00862D14" w:rsidP="004E433A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услуги автомобильных стоянок</w:t>
            </w:r>
          </w:p>
        </w:tc>
        <w:tc>
          <w:tcPr>
            <w:tcW w:w="2658" w:type="dxa"/>
          </w:tcPr>
          <w:p w:rsidR="00E020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63214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производство  тепловой энергии тепловыми электростанциями, самостоятельными котельными, прочими источниками</w:t>
            </w:r>
          </w:p>
        </w:tc>
        <w:tc>
          <w:tcPr>
            <w:tcW w:w="2658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E02067" w:rsidRPr="00D119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E020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40301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передача и распредление тепловой энергии тепловыми сетями</w:t>
            </w:r>
          </w:p>
        </w:tc>
        <w:tc>
          <w:tcPr>
            <w:tcW w:w="2658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862D14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40302</w:t>
            </w:r>
          </w:p>
          <w:p w:rsidR="00E02067" w:rsidRPr="00D119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наружное освещение</w:t>
            </w:r>
          </w:p>
        </w:tc>
        <w:tc>
          <w:tcPr>
            <w:tcW w:w="2658" w:type="dxa"/>
          </w:tcPr>
          <w:p w:rsidR="00E020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40133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теплоснабжение</w:t>
            </w:r>
          </w:p>
        </w:tc>
        <w:tc>
          <w:tcPr>
            <w:tcW w:w="2658" w:type="dxa"/>
          </w:tcPr>
          <w:p w:rsidR="00E020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40303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сбор, очистка и распределение воды</w:t>
            </w:r>
          </w:p>
        </w:tc>
        <w:tc>
          <w:tcPr>
            <w:tcW w:w="2658" w:type="dxa"/>
          </w:tcPr>
          <w:p w:rsidR="00E020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41000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санитарно-технические работы</w:t>
            </w:r>
          </w:p>
        </w:tc>
        <w:tc>
          <w:tcPr>
            <w:tcW w:w="2658" w:type="dxa"/>
          </w:tcPr>
          <w:p w:rsidR="00862D14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45330</w:t>
            </w:r>
          </w:p>
          <w:p w:rsidR="00E02067" w:rsidRPr="00D119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E02067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малярные и стекольные работы</w:t>
            </w:r>
          </w:p>
        </w:tc>
        <w:tc>
          <w:tcPr>
            <w:tcW w:w="2658" w:type="dxa"/>
          </w:tcPr>
          <w:p w:rsidR="00E02067" w:rsidRDefault="00E02067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45440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E02067" w:rsidRPr="00D11967" w:rsidTr="00D11967">
        <w:tc>
          <w:tcPr>
            <w:tcW w:w="7196" w:type="dxa"/>
          </w:tcPr>
          <w:p w:rsidR="00E02067" w:rsidRPr="00D11967" w:rsidRDefault="0025228C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столярные и плотничные работы</w:t>
            </w:r>
          </w:p>
        </w:tc>
        <w:tc>
          <w:tcPr>
            <w:tcW w:w="2658" w:type="dxa"/>
          </w:tcPr>
          <w:p w:rsidR="00E02067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45420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25228C" w:rsidRPr="00D11967" w:rsidTr="00D11967">
        <w:tc>
          <w:tcPr>
            <w:tcW w:w="7196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удаление и обработка сточных вод</w:t>
            </w:r>
          </w:p>
        </w:tc>
        <w:tc>
          <w:tcPr>
            <w:tcW w:w="2658" w:type="dxa"/>
          </w:tcPr>
          <w:p w:rsidR="0025228C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90010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25228C" w:rsidRPr="00D11967" w:rsidTr="00D11967">
        <w:tc>
          <w:tcPr>
            <w:tcW w:w="7196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удаление и обработка прочих отходов</w:t>
            </w:r>
          </w:p>
        </w:tc>
        <w:tc>
          <w:tcPr>
            <w:tcW w:w="2658" w:type="dxa"/>
          </w:tcPr>
          <w:p w:rsidR="0025228C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90020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25228C" w:rsidRPr="00D11967" w:rsidTr="00D11967">
        <w:tc>
          <w:tcPr>
            <w:tcW w:w="7196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чистка и уборка производственных и жилых помещений, оборудования и транспортных средств</w:t>
            </w:r>
          </w:p>
        </w:tc>
        <w:tc>
          <w:tcPr>
            <w:tcW w:w="2658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25228C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74700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25228C" w:rsidRPr="00D11967" w:rsidTr="00D11967">
        <w:tc>
          <w:tcPr>
            <w:tcW w:w="7196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сдача в наем собственного недвижимого имущества</w:t>
            </w:r>
          </w:p>
        </w:tc>
        <w:tc>
          <w:tcPr>
            <w:tcW w:w="2658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  <w:p w:rsidR="0025228C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70200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25228C" w:rsidRPr="00D11967" w:rsidTr="00D11967">
        <w:tc>
          <w:tcPr>
            <w:tcW w:w="7196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управление недвижимым имуществом</w:t>
            </w:r>
          </w:p>
        </w:tc>
        <w:tc>
          <w:tcPr>
            <w:tcW w:w="2658" w:type="dxa"/>
          </w:tcPr>
          <w:p w:rsidR="0025228C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70320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25228C" w:rsidRPr="00D11967" w:rsidTr="00D11967">
        <w:tc>
          <w:tcPr>
            <w:tcW w:w="7196" w:type="dxa"/>
          </w:tcPr>
          <w:p w:rsidR="0025228C" w:rsidRPr="00D11967" w:rsidRDefault="0025228C" w:rsidP="00D119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         демонстрация кино- и видеофильмов</w:t>
            </w:r>
          </w:p>
        </w:tc>
        <w:tc>
          <w:tcPr>
            <w:tcW w:w="2658" w:type="dxa"/>
          </w:tcPr>
          <w:p w:rsidR="0025228C" w:rsidRDefault="0025228C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D11967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код 92130</w:t>
            </w:r>
          </w:p>
          <w:p w:rsidR="00862D14" w:rsidRPr="00D11967" w:rsidRDefault="00862D14" w:rsidP="00D11967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</w:tbl>
    <w:p w:rsidR="00D0704C" w:rsidRDefault="00D0704C" w:rsidP="0025228C">
      <w:pPr>
        <w:shd w:val="clear" w:color="auto" w:fill="FFFFFF"/>
        <w:tabs>
          <w:tab w:val="left" w:pos="146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335788" w:rsidRPr="008A1DAB" w:rsidRDefault="00D0704C" w:rsidP="008A1DAB">
      <w:pPr>
        <w:shd w:val="clear" w:color="auto" w:fill="FFFFFF"/>
        <w:tabs>
          <w:tab w:val="left" w:pos="14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Дом ветеранов вправе осуществлять и иные виды деятельности, указанные в </w:t>
      </w:r>
      <w:r w:rsidR="00335788"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Общегосударственном   классификатор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е</w:t>
      </w:r>
      <w:r w:rsidR="00335788"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74323D">
        <w:rPr>
          <w:rFonts w:ascii="Times New Roman" w:hAnsi="Times New Roman" w:cs="Times New Roman"/>
          <w:color w:val="000000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КРБ 005-2006 </w:t>
      </w:r>
      <w:r w:rsidR="00335788"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>«Виды экономической деятельности»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335788" w:rsidRDefault="00335788" w:rsidP="008A1DAB">
      <w:p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>2.</w:t>
      </w:r>
      <w:r w:rsidR="00D0704C">
        <w:rPr>
          <w:rFonts w:ascii="Times New Roman" w:hAnsi="Times New Roman" w:cs="Times New Roman"/>
          <w:color w:val="000000"/>
          <w:sz w:val="30"/>
          <w:szCs w:val="30"/>
          <w:lang w:val="be-BY"/>
        </w:rPr>
        <w:t>5</w:t>
      </w:r>
      <w:r w:rsidRPr="008A1DAB">
        <w:rPr>
          <w:rFonts w:ascii="Times New Roman" w:hAnsi="Times New Roman" w:cs="Times New Roman"/>
          <w:color w:val="000000"/>
          <w:sz w:val="30"/>
          <w:szCs w:val="30"/>
          <w:lang w:val="be-BY"/>
        </w:rPr>
        <w:t>. Деятельность, для осуществления которой требуется специальное разрешение (лицензия), осуществляется домом ветеранов после его (ее) получения в установленном порядке.</w:t>
      </w:r>
    </w:p>
    <w:p w:rsidR="00D0704C" w:rsidRDefault="00D0704C" w:rsidP="008A1DAB">
      <w:p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2.6. Дом ветеранов может осуществлять приносящую  доходы деятельность, но лишь постольку, поскольку она необходима для уставных целей, ради которых он создан, соответствует этим целям и отвечает предмету деятельности дома ветеранов.</w:t>
      </w:r>
    </w:p>
    <w:p w:rsidR="00D0704C" w:rsidRPr="008A1DAB" w:rsidRDefault="00D0704C" w:rsidP="008A1DAB">
      <w:p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Средства, получаемые  домом ветеранов от приносящей доходы деятельности, используются в порядке установленном законодательством.</w:t>
      </w:r>
    </w:p>
    <w:p w:rsidR="00335788" w:rsidRDefault="00335788" w:rsidP="00073923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7F1FD7" w:rsidRDefault="007F1FD7" w:rsidP="007C78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335788" w:rsidRPr="000D78A2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СТАТЬЯ 3</w:t>
      </w:r>
    </w:p>
    <w:p w:rsidR="00335788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0D78A2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УСЛОВИЯ ПРИЕМА, ПРОЖИВАНИЯ И ВЫБЫТИЯ ИЗ ДОМА ВЕТЕРАНОВ</w:t>
      </w:r>
    </w:p>
    <w:p w:rsidR="007F1FD7" w:rsidRPr="000D78A2" w:rsidRDefault="007F1FD7" w:rsidP="007F1F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335788" w:rsidRDefault="00335788" w:rsidP="009906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3.1. </w:t>
      </w:r>
      <w:r w:rsidR="00D0704C">
        <w:rPr>
          <w:rFonts w:ascii="Times New Roman" w:hAnsi="Times New Roman" w:cs="Times New Roman"/>
          <w:color w:val="000000"/>
          <w:sz w:val="30"/>
          <w:szCs w:val="30"/>
          <w:lang w:val="be-BY"/>
        </w:rPr>
        <w:t>Вселение г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раждан в дом ветеранов</w:t>
      </w:r>
      <w:r w:rsidR="00D0704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осуществляется в соответствии с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D0704C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 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</w:t>
      </w:r>
      <w:r w:rsidR="00D0704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стров Республики Беларусь от 24 сентября </w:t>
      </w:r>
      <w:r w:rsidR="00D0704C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2008</w:t>
      </w:r>
      <w:r w:rsidR="0074323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г. </w:t>
      </w:r>
      <w:r w:rsidR="00D0704C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№ 1408</w:t>
      </w:r>
      <w:r w:rsidR="009906AF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8A1DAB" w:rsidRDefault="008A1DAB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3.2.</w:t>
      </w:r>
      <w:r w:rsidRPr="008A1DAB">
        <w:t xml:space="preserve"> </w:t>
      </w:r>
      <w:r w:rsidRPr="008A1DAB">
        <w:rPr>
          <w:rFonts w:ascii="Times New Roman" w:hAnsi="Times New Roman" w:cs="Times New Roman"/>
          <w:sz w:val="30"/>
          <w:szCs w:val="30"/>
        </w:rPr>
        <w:t xml:space="preserve">Специальные жилые помещения в </w:t>
      </w:r>
      <w:r>
        <w:rPr>
          <w:rFonts w:ascii="Times New Roman" w:hAnsi="Times New Roman" w:cs="Times New Roman"/>
          <w:sz w:val="30"/>
          <w:szCs w:val="30"/>
        </w:rPr>
        <w:t>доме ветеранов</w:t>
      </w:r>
      <w:r w:rsidRPr="008A1DAB">
        <w:rPr>
          <w:rFonts w:ascii="Times New Roman" w:hAnsi="Times New Roman" w:cs="Times New Roman"/>
          <w:sz w:val="30"/>
          <w:szCs w:val="30"/>
        </w:rPr>
        <w:t xml:space="preserve"> могут предоставляться гражданам Республики Беларусь, иностранным гражданам и лицам без гражданства, постоянно проживающим в Республике Беларусь, в соответствии с </w:t>
      </w:r>
      <w:hyperlink r:id="rId10" w:history="1">
        <w:r w:rsidRPr="008A1DAB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A1DAB">
        <w:rPr>
          <w:rFonts w:ascii="Times New Roman" w:hAnsi="Times New Roman" w:cs="Times New Roman"/>
          <w:sz w:val="30"/>
          <w:szCs w:val="30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обслуживания, утверждаемым Министерством труда и социальной защиты </w:t>
      </w:r>
      <w:r>
        <w:rPr>
          <w:rFonts w:ascii="Times New Roman" w:hAnsi="Times New Roman" w:cs="Times New Roman"/>
          <w:sz w:val="30"/>
          <w:szCs w:val="30"/>
        </w:rPr>
        <w:t>и Министерством здравоохранения.</w:t>
      </w:r>
    </w:p>
    <w:p w:rsidR="009906AF" w:rsidRDefault="009906AF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10E0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9C10E0">
        <w:rPr>
          <w:rFonts w:ascii="Times New Roman" w:hAnsi="Times New Roman" w:cs="Times New Roman"/>
          <w:sz w:val="30"/>
          <w:szCs w:val="30"/>
        </w:rPr>
        <w:t xml:space="preserve">. Специальные жилые помещения в доме  ветеранов предоставляются </w:t>
      </w:r>
    </w:p>
    <w:p w:rsidR="009906AF" w:rsidRPr="00354097" w:rsidRDefault="009906AF" w:rsidP="009906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06AF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9906AF">
        <w:rPr>
          <w:rFonts w:ascii="Times New Roman" w:hAnsi="Times New Roman" w:cs="Times New Roman"/>
          <w:sz w:val="30"/>
          <w:szCs w:val="30"/>
        </w:rPr>
        <w:t xml:space="preserve">гражданам, достигшим возраста, дающего право на пенсию по возрасту на общих основаниях, инвалидам I и II группы, сохранившим полную или частичную способность к самообслуживанию, </w:t>
      </w:r>
      <w:r w:rsidR="00354097" w:rsidRPr="00354097">
        <w:rPr>
          <w:rFonts w:ascii="Times New Roman" w:hAnsi="Times New Roman" w:cs="Times New Roman"/>
          <w:sz w:val="30"/>
          <w:szCs w:val="30"/>
        </w:rPr>
        <w:t xml:space="preserve">не имеющим совершеннолетних детей, супругов и родителей, не являющихся инвалидами I и II группы, не достигших возраста, дающего право на </w:t>
      </w:r>
      <w:r w:rsidR="00354097" w:rsidRPr="00354097">
        <w:rPr>
          <w:rFonts w:ascii="Times New Roman" w:hAnsi="Times New Roman" w:cs="Times New Roman"/>
          <w:sz w:val="30"/>
          <w:szCs w:val="30"/>
        </w:rPr>
        <w:lastRenderedPageBreak/>
        <w:t>пенсию по возрасту на общих основаниях, либо других физических или юридических лиц, с которыми заключены договор</w:t>
      </w:r>
      <w:proofErr w:type="gramEnd"/>
      <w:r w:rsidR="00354097" w:rsidRPr="00354097">
        <w:rPr>
          <w:rFonts w:ascii="Times New Roman" w:hAnsi="Times New Roman" w:cs="Times New Roman"/>
          <w:sz w:val="30"/>
          <w:szCs w:val="30"/>
        </w:rPr>
        <w:t xml:space="preserve"> ренты с предоставлением средств на содержание, договор пожизненного содержания с иждивением</w:t>
      </w:r>
      <w:r w:rsidR="00354097">
        <w:rPr>
          <w:rFonts w:ascii="Times New Roman" w:hAnsi="Times New Roman" w:cs="Times New Roman"/>
          <w:sz w:val="30"/>
          <w:szCs w:val="30"/>
        </w:rPr>
        <w:t>;</w:t>
      </w:r>
    </w:p>
    <w:p w:rsidR="009906AF" w:rsidRPr="009906AF" w:rsidRDefault="009906AF" w:rsidP="009906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06AF">
        <w:rPr>
          <w:rFonts w:ascii="Times New Roman" w:hAnsi="Times New Roman" w:cs="Times New Roman"/>
          <w:sz w:val="30"/>
          <w:szCs w:val="30"/>
        </w:rPr>
        <w:t xml:space="preserve">   инвалидам I и II группы, сохранившим полную или частичную способность к самообслуживанию, ранее проживавшим в домах-интернатах для детей-инвалидов, домах-интернатах для престарелых и инвалидов, для оказания им услуг сопровождаемого проживания.</w:t>
      </w:r>
    </w:p>
    <w:p w:rsidR="009906AF" w:rsidRPr="008A1DAB" w:rsidRDefault="009906AF" w:rsidP="009906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06AF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9906AF">
        <w:rPr>
          <w:rFonts w:ascii="Times New Roman" w:hAnsi="Times New Roman" w:cs="Times New Roman"/>
          <w:sz w:val="30"/>
          <w:szCs w:val="30"/>
        </w:rPr>
        <w:t xml:space="preserve">При наличии свободных мест по решению </w:t>
      </w:r>
      <w:r w:rsidR="004E433A">
        <w:rPr>
          <w:rFonts w:ascii="Times New Roman" w:hAnsi="Times New Roman" w:cs="Times New Roman"/>
          <w:sz w:val="30"/>
          <w:szCs w:val="30"/>
        </w:rPr>
        <w:t>Минского городского исполнительного комитета</w:t>
      </w:r>
      <w:r w:rsidRPr="009906AF">
        <w:rPr>
          <w:rFonts w:ascii="Times New Roman" w:hAnsi="Times New Roman" w:cs="Times New Roman"/>
          <w:sz w:val="30"/>
          <w:szCs w:val="30"/>
        </w:rPr>
        <w:t xml:space="preserve"> специальные жилые помещения</w:t>
      </w:r>
      <w:r w:rsidR="004E433A">
        <w:rPr>
          <w:rFonts w:ascii="Times New Roman" w:hAnsi="Times New Roman" w:cs="Times New Roman"/>
          <w:sz w:val="30"/>
          <w:szCs w:val="30"/>
        </w:rPr>
        <w:t xml:space="preserve"> в доме ветеранов</w:t>
      </w:r>
      <w:r w:rsidRPr="009906AF">
        <w:rPr>
          <w:rFonts w:ascii="Times New Roman" w:hAnsi="Times New Roman" w:cs="Times New Roman"/>
          <w:sz w:val="30"/>
          <w:szCs w:val="30"/>
        </w:rPr>
        <w:t xml:space="preserve"> могут быть предоставлены гражданам из числа указанных в </w:t>
      </w:r>
      <w:hyperlink w:anchor="Par291" w:history="1">
        <w:r w:rsidRPr="009906AF">
          <w:rPr>
            <w:rFonts w:ascii="Times New Roman" w:hAnsi="Times New Roman" w:cs="Times New Roman"/>
            <w:sz w:val="30"/>
            <w:szCs w:val="30"/>
          </w:rPr>
          <w:t>абзаце втором части первой</w:t>
        </w:r>
      </w:hyperlink>
      <w:r w:rsidRPr="009906AF">
        <w:rPr>
          <w:rFonts w:ascii="Times New Roman" w:hAnsi="Times New Roman" w:cs="Times New Roman"/>
          <w:sz w:val="30"/>
          <w:szCs w:val="30"/>
        </w:rPr>
        <w:t xml:space="preserve"> настоящего пункта, проживающим отдельно от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обязанных по закону</w:t>
      </w:r>
      <w:proofErr w:type="gramEnd"/>
      <w:r w:rsidRPr="009906AF">
        <w:rPr>
          <w:rFonts w:ascii="Times New Roman" w:hAnsi="Times New Roman" w:cs="Times New Roman"/>
          <w:sz w:val="30"/>
          <w:szCs w:val="30"/>
        </w:rPr>
        <w:t xml:space="preserve"> их содержать.</w:t>
      </w:r>
    </w:p>
    <w:p w:rsidR="00335788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A7A">
        <w:rPr>
          <w:rFonts w:ascii="Times New Roman" w:hAnsi="Times New Roman" w:cs="Times New Roman"/>
          <w:sz w:val="30"/>
          <w:szCs w:val="30"/>
        </w:rPr>
        <w:t>3.</w:t>
      </w:r>
      <w:r w:rsidR="005E71B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 Специальные жилые помещения в доме ветеранов могут предоставляться в виде квартиры или жилой комнаты.</w:t>
      </w:r>
      <w:r w:rsidRPr="00C4142B">
        <w:rPr>
          <w:rFonts w:ascii="Times New Roman" w:hAnsi="Times New Roman" w:cs="Times New Roman"/>
          <w:sz w:val="30"/>
          <w:szCs w:val="30"/>
        </w:rPr>
        <w:t xml:space="preserve"> </w:t>
      </w:r>
      <w:r w:rsidRPr="002B7A7A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2B7A7A">
        <w:rPr>
          <w:rFonts w:ascii="Times New Roman" w:hAnsi="Times New Roman" w:cs="Times New Roman"/>
          <w:sz w:val="30"/>
          <w:szCs w:val="30"/>
        </w:rPr>
        <w:t xml:space="preserve"> если в двухкомнатной квартире проживает один человек, то администрация</w:t>
      </w:r>
      <w:r w:rsidR="009D737E">
        <w:rPr>
          <w:rFonts w:ascii="Times New Roman" w:hAnsi="Times New Roman" w:cs="Times New Roman"/>
          <w:sz w:val="30"/>
          <w:szCs w:val="30"/>
        </w:rPr>
        <w:t xml:space="preserve">, в установленном законодательством порядке </w:t>
      </w:r>
      <w:r w:rsidRPr="002B7A7A">
        <w:rPr>
          <w:rFonts w:ascii="Times New Roman" w:hAnsi="Times New Roman" w:cs="Times New Roman"/>
          <w:sz w:val="30"/>
          <w:szCs w:val="30"/>
        </w:rPr>
        <w:t>может подселить к нему во вторую комнату жильца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7A7A">
        <w:rPr>
          <w:rFonts w:ascii="Times New Roman" w:hAnsi="Times New Roman" w:cs="Times New Roman"/>
          <w:sz w:val="30"/>
          <w:szCs w:val="30"/>
        </w:rPr>
        <w:t xml:space="preserve">либо предложить, при наличии свободных однокомнатных квартир, </w:t>
      </w:r>
      <w:r w:rsidR="009D737E">
        <w:rPr>
          <w:rFonts w:ascii="Times New Roman" w:hAnsi="Times New Roman" w:cs="Times New Roman"/>
          <w:sz w:val="30"/>
          <w:szCs w:val="30"/>
        </w:rPr>
        <w:t>вселиться</w:t>
      </w:r>
      <w:r w:rsidRPr="002B7A7A">
        <w:rPr>
          <w:rFonts w:ascii="Times New Roman" w:hAnsi="Times New Roman" w:cs="Times New Roman"/>
          <w:sz w:val="30"/>
          <w:szCs w:val="30"/>
        </w:rPr>
        <w:t xml:space="preserve"> в однокомнатную квартиру</w:t>
      </w:r>
      <w:r w:rsidR="009D737E">
        <w:rPr>
          <w:rFonts w:ascii="Times New Roman" w:hAnsi="Times New Roman" w:cs="Times New Roman"/>
          <w:sz w:val="30"/>
          <w:szCs w:val="30"/>
        </w:rPr>
        <w:t>.</w:t>
      </w:r>
    </w:p>
    <w:p w:rsidR="00335788" w:rsidRPr="002B7A7A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42B">
        <w:rPr>
          <w:rFonts w:ascii="Times New Roman" w:hAnsi="Times New Roman" w:cs="Times New Roman"/>
          <w:sz w:val="30"/>
          <w:szCs w:val="30"/>
        </w:rPr>
        <w:t xml:space="preserve"> </w:t>
      </w:r>
      <w:r w:rsidRPr="002B7A7A">
        <w:rPr>
          <w:rFonts w:ascii="Times New Roman" w:hAnsi="Times New Roman" w:cs="Times New Roman"/>
          <w:sz w:val="30"/>
          <w:szCs w:val="30"/>
        </w:rPr>
        <w:t xml:space="preserve">Если </w:t>
      </w:r>
      <w:r w:rsidR="009906A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906AF">
        <w:rPr>
          <w:rFonts w:ascii="Times New Roman" w:hAnsi="Times New Roman" w:cs="Times New Roman"/>
          <w:sz w:val="30"/>
          <w:szCs w:val="30"/>
        </w:rPr>
        <w:t>лица</w:t>
      </w:r>
      <w:proofErr w:type="gramEnd"/>
      <w:r w:rsidR="009906AF">
        <w:rPr>
          <w:rFonts w:ascii="Times New Roman" w:hAnsi="Times New Roman" w:cs="Times New Roman"/>
          <w:sz w:val="30"/>
          <w:szCs w:val="30"/>
        </w:rPr>
        <w:t xml:space="preserve"> проживающие в доме  создаю</w:t>
      </w:r>
      <w:r w:rsidRPr="002B7A7A">
        <w:rPr>
          <w:rFonts w:ascii="Times New Roman" w:hAnsi="Times New Roman" w:cs="Times New Roman"/>
          <w:sz w:val="30"/>
          <w:szCs w:val="30"/>
        </w:rPr>
        <w:t>т семь</w:t>
      </w:r>
      <w:r w:rsidR="009906AF">
        <w:rPr>
          <w:rFonts w:ascii="Times New Roman" w:hAnsi="Times New Roman" w:cs="Times New Roman"/>
          <w:sz w:val="30"/>
          <w:szCs w:val="30"/>
        </w:rPr>
        <w:t>ю</w:t>
      </w:r>
      <w:r w:rsidRPr="002B7A7A">
        <w:rPr>
          <w:rFonts w:ascii="Times New Roman" w:hAnsi="Times New Roman" w:cs="Times New Roman"/>
          <w:sz w:val="30"/>
          <w:szCs w:val="30"/>
        </w:rPr>
        <w:t>, то один из супругов освобождает занимаемую им квартиру</w:t>
      </w:r>
      <w:r w:rsidR="009906AF">
        <w:rPr>
          <w:rFonts w:ascii="Times New Roman" w:hAnsi="Times New Roman" w:cs="Times New Roman"/>
          <w:sz w:val="30"/>
          <w:szCs w:val="30"/>
        </w:rPr>
        <w:t xml:space="preserve"> и поселяется в занимаемую другим супругом квартиру.</w:t>
      </w:r>
    </w:p>
    <w:p w:rsidR="00335788" w:rsidRPr="002B7A7A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A7A">
        <w:rPr>
          <w:rFonts w:ascii="Times New Roman" w:hAnsi="Times New Roman" w:cs="Times New Roman"/>
          <w:sz w:val="30"/>
          <w:szCs w:val="30"/>
        </w:rPr>
        <w:t>При разводе отдельное жилье бывшим супругам не предоставляется.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</w:rPr>
        <w:t>3.</w:t>
      </w:r>
      <w:r w:rsidR="005E71BA">
        <w:rPr>
          <w:rFonts w:ascii="Times New Roman" w:hAnsi="Times New Roman" w:cs="Times New Roman"/>
          <w:sz w:val="30"/>
          <w:szCs w:val="30"/>
        </w:rPr>
        <w:t>5</w:t>
      </w:r>
      <w:r w:rsidRPr="002B7A7A">
        <w:rPr>
          <w:rFonts w:ascii="Times New Roman" w:hAnsi="Times New Roman" w:cs="Times New Roman"/>
          <w:sz w:val="30"/>
          <w:szCs w:val="30"/>
        </w:rPr>
        <w:t xml:space="preserve">. 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Право на внеочередное предоставление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специальн</w:t>
      </w:r>
      <w:r w:rsidR="009906AF">
        <w:rPr>
          <w:rFonts w:ascii="Times New Roman" w:hAnsi="Times New Roman" w:cs="Times New Roman"/>
          <w:color w:val="000000"/>
          <w:sz w:val="30"/>
          <w:szCs w:val="30"/>
          <w:lang w:val="be-BY"/>
        </w:rPr>
        <w:t>ых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жил</w:t>
      </w:r>
      <w:r w:rsidR="009906AF">
        <w:rPr>
          <w:rFonts w:ascii="Times New Roman" w:hAnsi="Times New Roman" w:cs="Times New Roman"/>
          <w:color w:val="000000"/>
          <w:sz w:val="30"/>
          <w:szCs w:val="30"/>
          <w:lang w:val="be-BY"/>
        </w:rPr>
        <w:t>ых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помещени</w:t>
      </w:r>
      <w:r w:rsidR="009906AF">
        <w:rPr>
          <w:rFonts w:ascii="Times New Roman" w:hAnsi="Times New Roman" w:cs="Times New Roman"/>
          <w:color w:val="000000"/>
          <w:sz w:val="30"/>
          <w:szCs w:val="30"/>
          <w:lang w:val="be-BY"/>
        </w:rPr>
        <w:t>й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 доме ветеранов имеют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инвалиды Великой Отечественной войны, инвалиды боевых действий на территории других государств;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участники Великой Отечественной войны;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граждане, в том числе уволенные в запас (отставку), из числа военнослужащих, лиц начальствующего и рядового состава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Следственного комитета,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4784"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Государственного комитета судебных экспертиз,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органов внутренних дел,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lastRenderedPageBreak/>
        <w:t>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784784" w:rsidRPr="00784784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лица, принимавшие участие в составе специальных формирований в разминировании территорий и объектов после освобождения от немецко-фашистской  оккупации в 1943-1945 годах.</w:t>
      </w:r>
    </w:p>
    <w:p w:rsidR="00335788" w:rsidRDefault="00335788" w:rsidP="009906A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5E71B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 Учет нуждающихся для поселения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дом ветеранов производится к</w:t>
      </w:r>
      <w:r w:rsidRPr="002B7A7A">
        <w:rPr>
          <w:rFonts w:ascii="Times New Roman" w:hAnsi="Times New Roman" w:cs="Times New Roman"/>
          <w:sz w:val="30"/>
          <w:szCs w:val="30"/>
        </w:rPr>
        <w:t>омитетом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направления, выданного комитетом,</w:t>
      </w:r>
      <w:r w:rsidRPr="002B7A7A">
        <w:rPr>
          <w:rFonts w:ascii="Times New Roman" w:hAnsi="Times New Roman" w:cs="Times New Roman"/>
          <w:sz w:val="30"/>
          <w:szCs w:val="30"/>
        </w:rPr>
        <w:t xml:space="preserve"> администрация дома  ветеранов в установленном порядке заключает с заселяющимся договор  найма специального жилого помещения государственного жилищного  фонда</w:t>
      </w:r>
      <w:r w:rsidR="00122E8D">
        <w:rPr>
          <w:rFonts w:ascii="Times New Roman" w:hAnsi="Times New Roman" w:cs="Times New Roman"/>
          <w:sz w:val="30"/>
          <w:szCs w:val="30"/>
        </w:rPr>
        <w:t>,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r w:rsidR="009906AF">
        <w:rPr>
          <w:rFonts w:ascii="Times New Roman" w:hAnsi="Times New Roman" w:cs="Times New Roman"/>
          <w:sz w:val="30"/>
          <w:szCs w:val="30"/>
        </w:rPr>
        <w:t xml:space="preserve"> составляет акт передачи специального жилого помещения</w:t>
      </w:r>
      <w:r w:rsidR="00122E8D">
        <w:rPr>
          <w:rFonts w:ascii="Times New Roman" w:hAnsi="Times New Roman" w:cs="Times New Roman"/>
          <w:sz w:val="30"/>
          <w:szCs w:val="30"/>
        </w:rPr>
        <w:t xml:space="preserve"> и знакомит с правилами внутреннего распорядка </w:t>
      </w:r>
      <w:proofErr w:type="gramStart"/>
      <w:r w:rsidR="00122E8D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="00122E8D">
        <w:rPr>
          <w:rFonts w:ascii="Times New Roman" w:hAnsi="Times New Roman" w:cs="Times New Roman"/>
          <w:sz w:val="30"/>
          <w:szCs w:val="30"/>
        </w:rPr>
        <w:t xml:space="preserve"> проживающих</w:t>
      </w:r>
      <w:r w:rsidR="005E71B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7A7A">
        <w:rPr>
          <w:rFonts w:ascii="Times New Roman" w:hAnsi="Times New Roman" w:cs="Times New Roman"/>
          <w:sz w:val="30"/>
          <w:szCs w:val="30"/>
        </w:rPr>
        <w:t>Вселение в дом ветеранов п</w:t>
      </w:r>
      <w:r>
        <w:rPr>
          <w:rFonts w:ascii="Times New Roman" w:hAnsi="Times New Roman" w:cs="Times New Roman"/>
          <w:sz w:val="30"/>
          <w:szCs w:val="30"/>
        </w:rPr>
        <w:t>роизводится на основании договора найма специального жилого помещения государственного жилищного фонда.</w:t>
      </w:r>
      <w:r w:rsidR="005E71BA">
        <w:rPr>
          <w:rFonts w:ascii="Times New Roman" w:hAnsi="Times New Roman" w:cs="Times New Roman"/>
          <w:sz w:val="30"/>
          <w:szCs w:val="30"/>
        </w:rPr>
        <w:t xml:space="preserve"> Граждане, вселяемые в дом ветеранов, регистрируются по месту жительства в доме ветеранов в соответствии с законодательством.</w:t>
      </w:r>
    </w:p>
    <w:p w:rsidR="00335788" w:rsidRPr="002B7A7A" w:rsidRDefault="00335788" w:rsidP="009906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</w:rPr>
        <w:t>3.</w:t>
      </w:r>
      <w:r w:rsidR="005E71BA">
        <w:rPr>
          <w:rFonts w:ascii="Times New Roman" w:hAnsi="Times New Roman" w:cs="Times New Roman"/>
          <w:sz w:val="30"/>
          <w:szCs w:val="30"/>
        </w:rPr>
        <w:t>7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 w:rsidR="00EF48FF">
        <w:rPr>
          <w:rFonts w:ascii="Times New Roman" w:hAnsi="Times New Roman" w:cs="Times New Roman"/>
          <w:color w:val="000000"/>
          <w:sz w:val="30"/>
          <w:szCs w:val="30"/>
          <w:lang w:val="be-BY"/>
        </w:rPr>
        <w:t>В отношении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каждого гражданина в доме ветеранов </w:t>
      </w:r>
      <w:r w:rsidR="009C10E0">
        <w:rPr>
          <w:rFonts w:ascii="Times New Roman" w:hAnsi="Times New Roman" w:cs="Times New Roman"/>
          <w:color w:val="000000"/>
          <w:sz w:val="30"/>
          <w:szCs w:val="30"/>
          <w:lang w:val="be-BY"/>
        </w:rPr>
        <w:t>оформляется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личное дело</w:t>
      </w:r>
      <w:r w:rsidR="009C10E0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9C10E0" w:rsidRPr="009C10E0" w:rsidRDefault="009C10E0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10E0">
        <w:rPr>
          <w:rFonts w:ascii="Times New Roman" w:hAnsi="Times New Roman" w:cs="Times New Roman"/>
          <w:sz w:val="30"/>
          <w:szCs w:val="30"/>
        </w:rPr>
        <w:t>В личное дело помещаются заявление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 законодательством.</w:t>
      </w:r>
    </w:p>
    <w:p w:rsidR="00335788" w:rsidRPr="007D3F69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5E71BA">
        <w:rPr>
          <w:rFonts w:ascii="Times New Roman" w:hAnsi="Times New Roman" w:cs="Times New Roman"/>
          <w:sz w:val="30"/>
          <w:szCs w:val="30"/>
        </w:rPr>
        <w:t>8</w:t>
      </w:r>
      <w:r w:rsidRPr="002B7A7A">
        <w:rPr>
          <w:rFonts w:ascii="Times New Roman" w:hAnsi="Times New Roman" w:cs="Times New Roman"/>
          <w:sz w:val="30"/>
          <w:szCs w:val="30"/>
        </w:rPr>
        <w:t>. Плата за пользование жилыми помещениями</w:t>
      </w:r>
      <w:r w:rsidR="005E71BA">
        <w:rPr>
          <w:rFonts w:ascii="Times New Roman" w:hAnsi="Times New Roman" w:cs="Times New Roman"/>
          <w:sz w:val="30"/>
          <w:szCs w:val="30"/>
        </w:rPr>
        <w:t>, отчисления на капитальный ремонт жилого помещения</w:t>
      </w:r>
      <w:r w:rsidRPr="002B7A7A">
        <w:rPr>
          <w:rFonts w:ascii="Times New Roman" w:hAnsi="Times New Roman" w:cs="Times New Roman"/>
          <w:sz w:val="30"/>
          <w:szCs w:val="30"/>
        </w:rPr>
        <w:t xml:space="preserve"> и коммунальные услуги (горячее и холодное водоснабжение, канализацию, газ,  электрическую и тепловую энергию, </w:t>
      </w:r>
      <w:r w:rsidR="00862D14">
        <w:rPr>
          <w:rFonts w:ascii="Times New Roman" w:hAnsi="Times New Roman" w:cs="Times New Roman"/>
          <w:sz w:val="30"/>
          <w:szCs w:val="30"/>
        </w:rPr>
        <w:t xml:space="preserve">пользование </w:t>
      </w:r>
      <w:r w:rsidRPr="002B7A7A">
        <w:rPr>
          <w:rFonts w:ascii="Times New Roman" w:hAnsi="Times New Roman" w:cs="Times New Roman"/>
          <w:sz w:val="30"/>
          <w:szCs w:val="30"/>
        </w:rPr>
        <w:t>лифт</w:t>
      </w:r>
      <w:r w:rsidR="00862D14">
        <w:rPr>
          <w:rFonts w:ascii="Times New Roman" w:hAnsi="Times New Roman" w:cs="Times New Roman"/>
          <w:sz w:val="30"/>
          <w:szCs w:val="30"/>
        </w:rPr>
        <w:t>ами</w:t>
      </w:r>
      <w:r w:rsidRPr="002B7A7A">
        <w:rPr>
          <w:rFonts w:ascii="Times New Roman" w:hAnsi="Times New Roman" w:cs="Times New Roman"/>
          <w:sz w:val="30"/>
          <w:szCs w:val="30"/>
        </w:rPr>
        <w:t>, вывоз и обезвреживание  твердых бытовых отходов, другие услуги), аренду</w:t>
      </w:r>
      <w:r>
        <w:rPr>
          <w:rFonts w:ascii="Times New Roman" w:hAnsi="Times New Roman" w:cs="Times New Roman"/>
          <w:sz w:val="30"/>
          <w:szCs w:val="30"/>
        </w:rPr>
        <w:t xml:space="preserve"> боксов подземного гаража и</w:t>
      </w:r>
      <w:r w:rsidRPr="002B7A7A">
        <w:rPr>
          <w:rFonts w:ascii="Times New Roman" w:hAnsi="Times New Roman" w:cs="Times New Roman"/>
          <w:sz w:val="30"/>
          <w:szCs w:val="30"/>
        </w:rPr>
        <w:t xml:space="preserve"> автостоянки взима</w:t>
      </w:r>
      <w:r w:rsidR="00EF48FF">
        <w:rPr>
          <w:rFonts w:ascii="Times New Roman" w:hAnsi="Times New Roman" w:cs="Times New Roman"/>
          <w:sz w:val="30"/>
          <w:szCs w:val="30"/>
        </w:rPr>
        <w:t>е</w:t>
      </w:r>
      <w:r w:rsidRPr="002B7A7A">
        <w:rPr>
          <w:rFonts w:ascii="Times New Roman" w:hAnsi="Times New Roman" w:cs="Times New Roman"/>
          <w:sz w:val="30"/>
          <w:szCs w:val="30"/>
        </w:rPr>
        <w:t>тся в установленном действующим законодательством порядке.</w:t>
      </w:r>
    </w:p>
    <w:p w:rsidR="00335788" w:rsidRPr="002B7A7A" w:rsidRDefault="00784784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5E71BA">
        <w:rPr>
          <w:rFonts w:ascii="Times New Roman" w:hAnsi="Times New Roman" w:cs="Times New Roman"/>
          <w:sz w:val="30"/>
          <w:szCs w:val="30"/>
        </w:rPr>
        <w:t>9</w:t>
      </w:r>
      <w:r w:rsidR="00335788" w:rsidRPr="00510D2D">
        <w:rPr>
          <w:rFonts w:ascii="Times New Roman" w:hAnsi="Times New Roman" w:cs="Times New Roman"/>
          <w:sz w:val="30"/>
          <w:szCs w:val="30"/>
        </w:rPr>
        <w:t>.</w:t>
      </w:r>
      <w:r w:rsidR="00335788" w:rsidRPr="002B7A7A">
        <w:rPr>
          <w:rFonts w:ascii="Times New Roman" w:hAnsi="Times New Roman" w:cs="Times New Roman"/>
          <w:sz w:val="30"/>
          <w:szCs w:val="30"/>
        </w:rPr>
        <w:t xml:space="preserve"> В случае утраты у проживающего способности к  самообслуживанию, адм</w:t>
      </w:r>
      <w:r w:rsidR="00335788">
        <w:rPr>
          <w:rFonts w:ascii="Times New Roman" w:hAnsi="Times New Roman" w:cs="Times New Roman"/>
          <w:sz w:val="30"/>
          <w:szCs w:val="30"/>
        </w:rPr>
        <w:t>инистрация дома ветеранов ходатайствует</w:t>
      </w:r>
      <w:r w:rsidR="00335788" w:rsidRPr="002B7A7A">
        <w:rPr>
          <w:rFonts w:ascii="Times New Roman" w:hAnsi="Times New Roman" w:cs="Times New Roman"/>
          <w:sz w:val="30"/>
          <w:szCs w:val="30"/>
        </w:rPr>
        <w:t xml:space="preserve"> перед </w:t>
      </w:r>
      <w:r w:rsidR="005E71BA">
        <w:rPr>
          <w:rFonts w:ascii="Times New Roman" w:hAnsi="Times New Roman" w:cs="Times New Roman"/>
          <w:sz w:val="30"/>
          <w:szCs w:val="30"/>
        </w:rPr>
        <w:t xml:space="preserve">комитетом </w:t>
      </w:r>
      <w:r w:rsidR="00335788">
        <w:rPr>
          <w:rFonts w:ascii="Times New Roman" w:hAnsi="Times New Roman" w:cs="Times New Roman"/>
          <w:sz w:val="30"/>
          <w:szCs w:val="30"/>
        </w:rPr>
        <w:t>о переводе его в одно</w:t>
      </w:r>
      <w:r w:rsidR="00335788" w:rsidRPr="002B7A7A">
        <w:rPr>
          <w:rFonts w:ascii="Times New Roman" w:hAnsi="Times New Roman" w:cs="Times New Roman"/>
          <w:sz w:val="30"/>
          <w:szCs w:val="30"/>
        </w:rPr>
        <w:t xml:space="preserve"> из </w:t>
      </w:r>
      <w:r w:rsidR="00335788">
        <w:rPr>
          <w:rFonts w:ascii="Times New Roman" w:hAnsi="Times New Roman" w:cs="Times New Roman"/>
          <w:sz w:val="30"/>
          <w:szCs w:val="30"/>
        </w:rPr>
        <w:t xml:space="preserve">стационарных учреждений социального обслуживания </w:t>
      </w:r>
      <w:r w:rsidR="005E71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3578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3357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35788">
        <w:rPr>
          <w:rFonts w:ascii="Times New Roman" w:hAnsi="Times New Roman" w:cs="Times New Roman"/>
          <w:sz w:val="30"/>
          <w:szCs w:val="30"/>
        </w:rPr>
        <w:t xml:space="preserve">Минска, в соответствии с состоянием здоровья, </w:t>
      </w:r>
      <w:r w:rsidR="00335788" w:rsidRPr="002B7A7A">
        <w:rPr>
          <w:rFonts w:ascii="Times New Roman" w:hAnsi="Times New Roman" w:cs="Times New Roman"/>
          <w:sz w:val="30"/>
          <w:szCs w:val="30"/>
        </w:rPr>
        <w:t>для дальнейшего проживания. При переводе в</w:t>
      </w:r>
      <w:r w:rsidR="00335788">
        <w:rPr>
          <w:rFonts w:ascii="Times New Roman" w:hAnsi="Times New Roman" w:cs="Times New Roman"/>
          <w:sz w:val="30"/>
          <w:szCs w:val="30"/>
        </w:rPr>
        <w:t xml:space="preserve"> </w:t>
      </w:r>
      <w:r w:rsidR="00862D14">
        <w:rPr>
          <w:rFonts w:ascii="Times New Roman" w:hAnsi="Times New Roman" w:cs="Times New Roman"/>
          <w:sz w:val="30"/>
          <w:szCs w:val="30"/>
        </w:rPr>
        <w:t xml:space="preserve">стационарное учреждение социального обслуживания </w:t>
      </w:r>
      <w:r w:rsidR="00335788">
        <w:rPr>
          <w:rFonts w:ascii="Times New Roman" w:hAnsi="Times New Roman" w:cs="Times New Roman"/>
          <w:sz w:val="30"/>
          <w:szCs w:val="30"/>
        </w:rPr>
        <w:t>гражданин  подлежи</w:t>
      </w:r>
      <w:r w:rsidR="00335788" w:rsidRPr="002B7A7A">
        <w:rPr>
          <w:rFonts w:ascii="Times New Roman" w:hAnsi="Times New Roman" w:cs="Times New Roman"/>
          <w:sz w:val="30"/>
          <w:szCs w:val="30"/>
        </w:rPr>
        <w:t xml:space="preserve">т выселению из дома  ветеранов. </w:t>
      </w:r>
    </w:p>
    <w:p w:rsidR="00335788" w:rsidRPr="002B7A7A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</w:t>
      </w:r>
      <w:r w:rsidR="005E71BA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B7A7A">
        <w:rPr>
          <w:rFonts w:ascii="Times New Roman" w:hAnsi="Times New Roman" w:cs="Times New Roman"/>
          <w:sz w:val="30"/>
          <w:szCs w:val="30"/>
        </w:rPr>
        <w:t xml:space="preserve">В доме ветеранов </w:t>
      </w:r>
      <w:r w:rsidR="00EF48FF">
        <w:rPr>
          <w:rFonts w:ascii="Times New Roman" w:hAnsi="Times New Roman" w:cs="Times New Roman"/>
          <w:sz w:val="30"/>
          <w:szCs w:val="30"/>
        </w:rPr>
        <w:t>имеются</w:t>
      </w:r>
      <w:r>
        <w:rPr>
          <w:rFonts w:ascii="Times New Roman" w:hAnsi="Times New Roman" w:cs="Times New Roman"/>
          <w:sz w:val="30"/>
          <w:szCs w:val="30"/>
        </w:rPr>
        <w:t xml:space="preserve"> специализированные квартиры (I, II</w:t>
      </w:r>
      <w:r w:rsidRPr="002B7A7A">
        <w:rPr>
          <w:rFonts w:ascii="Times New Roman" w:hAnsi="Times New Roman" w:cs="Times New Roman"/>
          <w:sz w:val="30"/>
          <w:szCs w:val="30"/>
        </w:rPr>
        <w:t xml:space="preserve"> этаж), предназначенные для проживания инвалидов-колясочников.</w:t>
      </w:r>
    </w:p>
    <w:p w:rsidR="00335788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</w:t>
      </w:r>
      <w:r w:rsidR="005E71BA">
        <w:rPr>
          <w:rFonts w:ascii="Times New Roman" w:hAnsi="Times New Roman" w:cs="Times New Roman"/>
          <w:sz w:val="30"/>
          <w:szCs w:val="30"/>
        </w:rPr>
        <w:t>1</w:t>
      </w:r>
      <w:r w:rsidRPr="002B7A7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Несовершеннолетние д</w:t>
      </w:r>
      <w:r w:rsidRPr="002B7A7A">
        <w:rPr>
          <w:rFonts w:ascii="Times New Roman" w:hAnsi="Times New Roman" w:cs="Times New Roman"/>
          <w:sz w:val="30"/>
          <w:szCs w:val="30"/>
        </w:rPr>
        <w:t>ети, проживающие совместно с родителями-инвалидами, поселенными в дом  ветеранов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7A7A">
        <w:rPr>
          <w:rFonts w:ascii="Times New Roman" w:hAnsi="Times New Roman" w:cs="Times New Roman"/>
          <w:sz w:val="30"/>
          <w:szCs w:val="30"/>
        </w:rPr>
        <w:t xml:space="preserve"> регистрируются </w:t>
      </w:r>
      <w:r>
        <w:rPr>
          <w:rFonts w:ascii="Times New Roman" w:hAnsi="Times New Roman" w:cs="Times New Roman"/>
          <w:sz w:val="30"/>
          <w:szCs w:val="30"/>
        </w:rPr>
        <w:t>в доме ветеранов</w:t>
      </w:r>
      <w:r w:rsidRPr="00C4142B">
        <w:rPr>
          <w:rFonts w:ascii="Times New Roman" w:hAnsi="Times New Roman" w:cs="Times New Roman"/>
          <w:sz w:val="30"/>
          <w:szCs w:val="30"/>
        </w:rPr>
        <w:t xml:space="preserve"> </w:t>
      </w:r>
      <w:r w:rsidRPr="002B7A7A">
        <w:rPr>
          <w:rFonts w:ascii="Times New Roman" w:hAnsi="Times New Roman" w:cs="Times New Roman"/>
          <w:sz w:val="30"/>
          <w:szCs w:val="30"/>
        </w:rPr>
        <w:t>в установленном порядке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 w:rsidR="005E71BA">
        <w:rPr>
          <w:rFonts w:ascii="Times New Roman" w:hAnsi="Times New Roman" w:cs="Times New Roman"/>
          <w:color w:val="000000"/>
          <w:sz w:val="30"/>
          <w:szCs w:val="30"/>
          <w:lang w:val="be-BY"/>
        </w:rPr>
        <w:t>2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Выбыт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ие гражданина из дома ветеранов оформляется администрацией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дома ветеранов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в установле</w:t>
      </w:r>
      <w:r>
        <w:rPr>
          <w:rFonts w:ascii="Times New Roman" w:hAnsi="Times New Roman" w:cs="Times New Roman"/>
          <w:sz w:val="30"/>
          <w:szCs w:val="30"/>
          <w:lang w:val="be-BY"/>
        </w:rPr>
        <w:t>нном порядке по согласованию с к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омитетом по следующим основаниям: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по заявлению гражданина;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случае признания в установленном порядке гражданина недееспособным;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A7A">
        <w:rPr>
          <w:rFonts w:ascii="Times New Roman" w:hAnsi="Times New Roman" w:cs="Times New Roman"/>
          <w:sz w:val="30"/>
          <w:szCs w:val="30"/>
          <w:lang w:val="be-BY"/>
        </w:rPr>
        <w:t>в связи с прекращением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оснований, по которым гражданину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был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предоставлено жилое помещение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в дом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ветеранов;</w:t>
      </w:r>
    </w:p>
    <w:p w:rsidR="00335788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случае систематического </w:t>
      </w:r>
      <w:r w:rsidRPr="00BB6168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три и более раза в течение календарного года) разрушения или порчи специального жилого помещения, либо использования его не по назначению, либо систематического нарушения</w:t>
      </w:r>
      <w:r w:rsidRPr="002B7A7A">
        <w:rPr>
          <w:rFonts w:ascii="Times New Roman" w:hAnsi="Times New Roman" w:cs="Times New Roman"/>
          <w:sz w:val="30"/>
          <w:szCs w:val="30"/>
        </w:rPr>
        <w:t xml:space="preserve"> </w:t>
      </w:r>
      <w:r w:rsidR="009D737E">
        <w:rPr>
          <w:rFonts w:ascii="Times New Roman" w:hAnsi="Times New Roman" w:cs="Times New Roman"/>
          <w:sz w:val="30"/>
          <w:szCs w:val="30"/>
        </w:rPr>
        <w:t xml:space="preserve">правил внутреннего распорядка для проживающих дома ветеранов, нарушения </w:t>
      </w:r>
      <w:r w:rsidRPr="002B7A7A">
        <w:rPr>
          <w:rFonts w:ascii="Times New Roman" w:hAnsi="Times New Roman" w:cs="Times New Roman"/>
          <w:sz w:val="30"/>
          <w:szCs w:val="30"/>
        </w:rPr>
        <w:t xml:space="preserve">правил </w:t>
      </w:r>
      <w:r>
        <w:rPr>
          <w:rFonts w:ascii="Times New Roman" w:hAnsi="Times New Roman" w:cs="Times New Roman"/>
          <w:sz w:val="30"/>
          <w:szCs w:val="30"/>
        </w:rPr>
        <w:t xml:space="preserve">пользования специальным жилым помещением, делающего невозможным для других проживание с ними в одном </w:t>
      </w:r>
      <w:r w:rsidR="009D737E">
        <w:rPr>
          <w:rFonts w:ascii="Times New Roman" w:hAnsi="Times New Roman" w:cs="Times New Roman"/>
          <w:sz w:val="30"/>
          <w:szCs w:val="30"/>
        </w:rPr>
        <w:t xml:space="preserve">специальном </w:t>
      </w:r>
      <w:r>
        <w:rPr>
          <w:rFonts w:ascii="Times New Roman" w:hAnsi="Times New Roman" w:cs="Times New Roman"/>
          <w:sz w:val="30"/>
          <w:szCs w:val="30"/>
        </w:rPr>
        <w:t>жилом помещении, если меры воздействия к ним оказались безрезультатными, в соответствии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законодательными актами;</w:t>
      </w:r>
    </w:p>
    <w:p w:rsidR="00335788" w:rsidRPr="002B7A7A" w:rsidRDefault="00335788" w:rsidP="0099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невнесения платы за </w:t>
      </w:r>
      <w:r w:rsidR="008D6482" w:rsidRPr="002B7A7A">
        <w:rPr>
          <w:rFonts w:ascii="Times New Roman" w:hAnsi="Times New Roman" w:cs="Times New Roman"/>
          <w:sz w:val="30"/>
          <w:szCs w:val="30"/>
        </w:rPr>
        <w:t xml:space="preserve"> пользование жилыми помещениями</w:t>
      </w:r>
      <w:r w:rsidR="008D6482">
        <w:rPr>
          <w:rFonts w:ascii="Times New Roman" w:hAnsi="Times New Roman" w:cs="Times New Roman"/>
          <w:sz w:val="30"/>
          <w:szCs w:val="30"/>
        </w:rPr>
        <w:t>, отчислений на капитальный ремонт жилого помещения</w:t>
      </w:r>
      <w:r w:rsidR="008D6482" w:rsidRPr="002B7A7A">
        <w:rPr>
          <w:rFonts w:ascii="Times New Roman" w:hAnsi="Times New Roman" w:cs="Times New Roman"/>
          <w:sz w:val="30"/>
          <w:szCs w:val="30"/>
        </w:rPr>
        <w:t xml:space="preserve"> и коммунальны</w:t>
      </w:r>
      <w:r w:rsidR="008D6482">
        <w:rPr>
          <w:rFonts w:ascii="Times New Roman" w:hAnsi="Times New Roman" w:cs="Times New Roman"/>
          <w:sz w:val="30"/>
          <w:szCs w:val="30"/>
        </w:rPr>
        <w:t>х</w:t>
      </w:r>
      <w:r w:rsidR="008D6482" w:rsidRPr="002B7A7A">
        <w:rPr>
          <w:rFonts w:ascii="Times New Roman" w:hAnsi="Times New Roman" w:cs="Times New Roman"/>
          <w:sz w:val="30"/>
          <w:szCs w:val="30"/>
        </w:rPr>
        <w:t xml:space="preserve"> услуг (горячее и холодное водоснабжение, канализаци</w:t>
      </w:r>
      <w:r w:rsidR="008D6482">
        <w:rPr>
          <w:rFonts w:ascii="Times New Roman" w:hAnsi="Times New Roman" w:cs="Times New Roman"/>
          <w:sz w:val="30"/>
          <w:szCs w:val="30"/>
        </w:rPr>
        <w:t>я</w:t>
      </w:r>
      <w:r w:rsidR="008D6482" w:rsidRPr="002B7A7A">
        <w:rPr>
          <w:rFonts w:ascii="Times New Roman" w:hAnsi="Times New Roman" w:cs="Times New Roman"/>
          <w:sz w:val="30"/>
          <w:szCs w:val="30"/>
        </w:rPr>
        <w:t>, газ,  электрическ</w:t>
      </w:r>
      <w:r w:rsidR="008D6482">
        <w:rPr>
          <w:rFonts w:ascii="Times New Roman" w:hAnsi="Times New Roman" w:cs="Times New Roman"/>
          <w:sz w:val="30"/>
          <w:szCs w:val="30"/>
        </w:rPr>
        <w:t>ая</w:t>
      </w:r>
      <w:r w:rsidR="008D6482" w:rsidRPr="002B7A7A">
        <w:rPr>
          <w:rFonts w:ascii="Times New Roman" w:hAnsi="Times New Roman" w:cs="Times New Roman"/>
          <w:sz w:val="30"/>
          <w:szCs w:val="30"/>
        </w:rPr>
        <w:t xml:space="preserve"> и теплов</w:t>
      </w:r>
      <w:r w:rsidR="008D6482">
        <w:rPr>
          <w:rFonts w:ascii="Times New Roman" w:hAnsi="Times New Roman" w:cs="Times New Roman"/>
          <w:sz w:val="30"/>
          <w:szCs w:val="30"/>
        </w:rPr>
        <w:t>ая</w:t>
      </w:r>
      <w:r w:rsidR="008D6482" w:rsidRPr="002B7A7A">
        <w:rPr>
          <w:rFonts w:ascii="Times New Roman" w:hAnsi="Times New Roman" w:cs="Times New Roman"/>
          <w:sz w:val="30"/>
          <w:szCs w:val="30"/>
        </w:rPr>
        <w:t xml:space="preserve"> энерги</w:t>
      </w:r>
      <w:r w:rsidR="008D6482">
        <w:rPr>
          <w:rFonts w:ascii="Times New Roman" w:hAnsi="Times New Roman" w:cs="Times New Roman"/>
          <w:sz w:val="30"/>
          <w:szCs w:val="30"/>
        </w:rPr>
        <w:t>я</w:t>
      </w:r>
      <w:r w:rsidR="008D6482" w:rsidRPr="002B7A7A">
        <w:rPr>
          <w:rFonts w:ascii="Times New Roman" w:hAnsi="Times New Roman" w:cs="Times New Roman"/>
          <w:sz w:val="30"/>
          <w:szCs w:val="30"/>
        </w:rPr>
        <w:t xml:space="preserve">, </w:t>
      </w:r>
      <w:r w:rsidR="00862D14">
        <w:rPr>
          <w:rFonts w:ascii="Times New Roman" w:hAnsi="Times New Roman" w:cs="Times New Roman"/>
          <w:sz w:val="30"/>
          <w:szCs w:val="30"/>
        </w:rPr>
        <w:t xml:space="preserve">пользование </w:t>
      </w:r>
      <w:r w:rsidR="008D6482" w:rsidRPr="002B7A7A">
        <w:rPr>
          <w:rFonts w:ascii="Times New Roman" w:hAnsi="Times New Roman" w:cs="Times New Roman"/>
          <w:sz w:val="30"/>
          <w:szCs w:val="30"/>
        </w:rPr>
        <w:t>лифт</w:t>
      </w:r>
      <w:r w:rsidR="00862D14">
        <w:rPr>
          <w:rFonts w:ascii="Times New Roman" w:hAnsi="Times New Roman" w:cs="Times New Roman"/>
          <w:sz w:val="30"/>
          <w:szCs w:val="30"/>
        </w:rPr>
        <w:t>ами</w:t>
      </w:r>
      <w:r w:rsidR="008D6482" w:rsidRPr="002B7A7A">
        <w:rPr>
          <w:rFonts w:ascii="Times New Roman" w:hAnsi="Times New Roman" w:cs="Times New Roman"/>
          <w:sz w:val="30"/>
          <w:szCs w:val="30"/>
        </w:rPr>
        <w:t>, вывоз и обезвреживание  твердых бытовых отходов, другие услуги)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35788" w:rsidRPr="002B7A7A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3.13</w:t>
      </w:r>
      <w:r w:rsidRPr="00510D2D">
        <w:rPr>
          <w:rFonts w:ascii="Times New Roman" w:hAnsi="Times New Roman" w:cs="Times New Roman"/>
          <w:sz w:val="30"/>
          <w:szCs w:val="30"/>
        </w:rPr>
        <w:t>. Выселение</w:t>
      </w:r>
      <w:r w:rsidRPr="002B7A7A">
        <w:rPr>
          <w:rFonts w:ascii="Times New Roman" w:hAnsi="Times New Roman" w:cs="Times New Roman"/>
          <w:sz w:val="30"/>
          <w:szCs w:val="30"/>
        </w:rPr>
        <w:t xml:space="preserve"> из жилых помещений в д</w:t>
      </w:r>
      <w:r>
        <w:rPr>
          <w:rFonts w:ascii="Times New Roman" w:hAnsi="Times New Roman" w:cs="Times New Roman"/>
          <w:sz w:val="30"/>
          <w:szCs w:val="30"/>
        </w:rPr>
        <w:t>оме</w:t>
      </w:r>
      <w:r w:rsidRPr="002B7A7A">
        <w:rPr>
          <w:rFonts w:ascii="Times New Roman" w:hAnsi="Times New Roman" w:cs="Times New Roman"/>
          <w:sz w:val="30"/>
          <w:szCs w:val="30"/>
        </w:rPr>
        <w:t xml:space="preserve"> ветеранов  производится в </w:t>
      </w:r>
      <w:r w:rsidR="008D6482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r w:rsidRPr="002B7A7A">
        <w:rPr>
          <w:rFonts w:ascii="Times New Roman" w:hAnsi="Times New Roman" w:cs="Times New Roman"/>
          <w:sz w:val="30"/>
          <w:szCs w:val="30"/>
        </w:rPr>
        <w:t xml:space="preserve">  Жилищным кодексом Республики Беларусь, другими </w:t>
      </w:r>
      <w:r w:rsidR="008D6482">
        <w:rPr>
          <w:rFonts w:ascii="Times New Roman" w:hAnsi="Times New Roman" w:cs="Times New Roman"/>
          <w:sz w:val="30"/>
          <w:szCs w:val="30"/>
        </w:rPr>
        <w:t>нормативными правовыми актами Республики Беларусь.</w:t>
      </w:r>
    </w:p>
    <w:p w:rsidR="00335788" w:rsidRPr="002B7A7A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3.14</w:t>
      </w:r>
      <w:r w:rsidRPr="002B7A7A">
        <w:rPr>
          <w:rFonts w:ascii="Times New Roman" w:hAnsi="Times New Roman" w:cs="Times New Roman"/>
          <w:sz w:val="30"/>
          <w:szCs w:val="30"/>
        </w:rPr>
        <w:t>. Если в течение одного года в доме  ветеранов нет сведений о месте пребывания гражданина, администрация обязана обратиться в суд с иском о признании его безвестно отсутствующим.</w:t>
      </w:r>
    </w:p>
    <w:p w:rsidR="00335788" w:rsidRPr="002B7A7A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A7A">
        <w:rPr>
          <w:rFonts w:ascii="Times New Roman" w:hAnsi="Times New Roman" w:cs="Times New Roman"/>
          <w:sz w:val="30"/>
          <w:szCs w:val="30"/>
        </w:rPr>
        <w:t>В таком же порядке гражданин может быть объявлен судом умершим, если в доме ветеранов нет сведений о месте его пребывания в течение трех лет, а если он пропал без вести при обстоятельствах, угрожавших смертью или дающих основание предполагать его гибель от определенного несчастного случая, - в течение шести месяцев.</w:t>
      </w:r>
    </w:p>
    <w:p w:rsidR="00335788" w:rsidRPr="00367B6B" w:rsidRDefault="00335788" w:rsidP="009906AF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 В случае смерти гражданина наследование денежных сумм и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  <w:t>иного имущества, ему принадлежащего, производится в порядке,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  <w:t>установленном законодательством.</w:t>
      </w:r>
    </w:p>
    <w:p w:rsidR="00335788" w:rsidRPr="002B7A7A" w:rsidRDefault="00335788" w:rsidP="009906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3.16</w:t>
      </w:r>
      <w:r w:rsidRPr="002B7A7A">
        <w:rPr>
          <w:rFonts w:ascii="Times New Roman" w:hAnsi="Times New Roman" w:cs="Times New Roman"/>
          <w:sz w:val="30"/>
          <w:szCs w:val="30"/>
        </w:rPr>
        <w:t xml:space="preserve">. Из числа граждан, проживающих в доме </w:t>
      </w:r>
      <w:r>
        <w:rPr>
          <w:rFonts w:ascii="Times New Roman" w:hAnsi="Times New Roman" w:cs="Times New Roman"/>
          <w:sz w:val="30"/>
          <w:szCs w:val="30"/>
        </w:rPr>
        <w:t xml:space="preserve"> ветеранов, может  создаваться Общественный с</w:t>
      </w:r>
      <w:r w:rsidRPr="002B7A7A">
        <w:rPr>
          <w:rFonts w:ascii="Times New Roman" w:hAnsi="Times New Roman" w:cs="Times New Roman"/>
          <w:sz w:val="30"/>
          <w:szCs w:val="30"/>
        </w:rPr>
        <w:t xml:space="preserve">овет, основным направлением деятельности  </w:t>
      </w:r>
      <w:r w:rsidRPr="002B7A7A">
        <w:rPr>
          <w:rFonts w:ascii="Times New Roman" w:hAnsi="Times New Roman" w:cs="Times New Roman"/>
          <w:sz w:val="30"/>
          <w:szCs w:val="30"/>
        </w:rPr>
        <w:lastRenderedPageBreak/>
        <w:t>которого является оказание администрации дома  ветеранов помощи в работе по улучшению обслуживания и организации досуга  проживающих.</w:t>
      </w:r>
    </w:p>
    <w:p w:rsidR="00335788" w:rsidRPr="002B7A7A" w:rsidRDefault="00335788" w:rsidP="009906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3.1</w:t>
      </w: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 Расходы проживающих, связанные с поездкой к родственникам и другим лицам, домом ветеранов не возмещаются.</w:t>
      </w:r>
    </w:p>
    <w:p w:rsidR="00EF48FF" w:rsidRDefault="00EF48FF" w:rsidP="00676FA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E1D86" w:rsidRPr="00367B6B" w:rsidRDefault="005E1D86" w:rsidP="00676FA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F1FD7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СТАТЬЯ </w:t>
      </w:r>
      <w:r w:rsidRPr="00CB07EB">
        <w:rPr>
          <w:rFonts w:ascii="Times New Roman" w:hAnsi="Times New Roman" w:cs="Times New Roman"/>
          <w:bCs/>
          <w:color w:val="000000"/>
          <w:sz w:val="30"/>
          <w:szCs w:val="30"/>
        </w:rPr>
        <w:t>4</w:t>
      </w:r>
    </w:p>
    <w:p w:rsidR="00335788" w:rsidRPr="007F1FD7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ИМУЩЕСТВО И ИСТОЧНИКИ ФИНАНСИРОВАНИЯ ДОМА ВЕТЕРАНОВ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335788" w:rsidRPr="002B7A7A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2B7A7A">
        <w:rPr>
          <w:rFonts w:ascii="Times New Roman" w:hAnsi="Times New Roman" w:cs="Times New Roman"/>
          <w:color w:val="000000"/>
          <w:sz w:val="30"/>
          <w:szCs w:val="30"/>
        </w:rPr>
        <w:t xml:space="preserve">.1.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Имущество дома ветеранов находится в коммунальной собственности и закрепляется за ним на праве оперативного управления. Собственником имущества является Минский городской Совет депутатов в лице Минского городского исполнительного комитета.</w:t>
      </w:r>
    </w:p>
    <w:p w:rsidR="00335788" w:rsidRPr="002B7A7A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2B7A7A">
        <w:rPr>
          <w:rFonts w:ascii="Times New Roman" w:hAnsi="Times New Roman" w:cs="Times New Roman"/>
          <w:color w:val="000000"/>
          <w:sz w:val="30"/>
          <w:szCs w:val="30"/>
        </w:rPr>
        <w:t xml:space="preserve">.2.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Владение, пользование и распоряжение  имуществом дом ветеранов осуществляет в пределах, определяемых законодательством,  собственником или уполномоченным им органом.</w:t>
      </w:r>
    </w:p>
    <w:p w:rsidR="00335788" w:rsidRPr="002B7A7A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2B7A7A">
        <w:rPr>
          <w:rFonts w:ascii="Times New Roman" w:hAnsi="Times New Roman" w:cs="Times New Roman"/>
          <w:color w:val="000000"/>
          <w:sz w:val="30"/>
          <w:szCs w:val="30"/>
        </w:rPr>
        <w:t xml:space="preserve">.3.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Имущество дома ветеранов составляют его основные фонды и оборотные средства, а также иные ценности, стоимость которых   отражается   на самостоятельном балансе дома.</w:t>
      </w:r>
    </w:p>
    <w:p w:rsidR="00335788" w:rsidRPr="002B7A7A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2B7A7A">
        <w:rPr>
          <w:rFonts w:ascii="Times New Roman" w:hAnsi="Times New Roman" w:cs="Times New Roman"/>
          <w:color w:val="000000"/>
          <w:sz w:val="30"/>
          <w:szCs w:val="30"/>
        </w:rPr>
        <w:t xml:space="preserve">.4. 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Финансирование деятельности дома ветеранов осуществляется за счет:</w:t>
      </w:r>
    </w:p>
    <w:p w:rsidR="00335788" w:rsidRPr="002B7A7A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средств местного бюджета;</w:t>
      </w:r>
    </w:p>
    <w:p w:rsidR="00335788" w:rsidRDefault="008D6482" w:rsidP="002B7A7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средств, полученных от приносящей доходы деятельности</w:t>
      </w:r>
      <w:r w:rsidR="00335788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8D6482" w:rsidRPr="002B7A7A" w:rsidRDefault="008D6482" w:rsidP="002B7A7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безвозмездной </w:t>
      </w:r>
      <w:r w:rsidR="00862D14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спонсорской</w:t>
      </w:r>
      <w:r w:rsidR="00862D14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помощи;</w:t>
      </w:r>
    </w:p>
    <w:p w:rsidR="00335788" w:rsidRPr="002B7A7A" w:rsidRDefault="00335788" w:rsidP="002B7A7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иных источников финансирования, не запрещенных законодательством Республики Беларусь.</w:t>
      </w:r>
    </w:p>
    <w:p w:rsidR="00335788" w:rsidRPr="002B7A7A" w:rsidRDefault="00335788" w:rsidP="002B7A7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.5. Дом ветеранов не вправе самостоятельно отчуждать закрепленное за ним на праве оперативного управления имущество, сдавать его в аренду, в залог или иным способом распоряжаться этим имуществом без согласия собственника.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.6. Доходы, полученные от хозяйственной деятельности, учитываются на текущем счете по учету внебюджетных средств и расходуются в соответствии с действующим законодательством.</w:t>
      </w:r>
    </w:p>
    <w:p w:rsidR="00335788" w:rsidRPr="002B7A7A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СТАТЬЯ </w:t>
      </w:r>
      <w:r w:rsidRPr="00CB07EB">
        <w:rPr>
          <w:rFonts w:ascii="Times New Roman" w:hAnsi="Times New Roman" w:cs="Times New Roman"/>
          <w:bCs/>
          <w:color w:val="000000"/>
          <w:sz w:val="30"/>
          <w:szCs w:val="30"/>
        </w:rPr>
        <w:t>5</w:t>
      </w: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УПРАВЛЕНИЕ ДОМОМ ВЕТЕРАНОВ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335788" w:rsidRPr="002B7A7A" w:rsidRDefault="00335788" w:rsidP="002B7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.1. Управление </w:t>
      </w:r>
      <w:r w:rsidR="00662DCC">
        <w:rPr>
          <w:rFonts w:ascii="Times New Roman" w:hAnsi="Times New Roman" w:cs="Times New Roman"/>
          <w:sz w:val="30"/>
          <w:szCs w:val="30"/>
          <w:lang w:val="be-BY"/>
        </w:rPr>
        <w:t xml:space="preserve">и руководство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домом ветеранов осуществляет директор, который назначается на должность и освобождае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тся от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должности председателем к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омитета</w:t>
      </w:r>
      <w:r w:rsidR="008D648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35788" w:rsidRPr="002B7A7A" w:rsidRDefault="00335788" w:rsidP="002B7A7A">
      <w:pPr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.2. Директор самостоятельно решает все вопросы деятельности дома ветеранов, за исключением отнесенных законодательством к компетенции собственника или уполномоченного им органа.</w:t>
      </w:r>
    </w:p>
    <w:p w:rsidR="00335788" w:rsidRDefault="00335788" w:rsidP="002B7A7A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.3.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ab/>
        <w:t>Директор дома ветеранов: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осуществляет непосредственное управление специальным домом;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действует от имени специального дома без доверенности, представляет специальный дом во всех организациях;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заключает договоры, выдает доверенности, открывает счета в банках в пределах своей компетенции;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в пределах штатной численности утверждает штатное расписание специального дома;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осуществляет прием на работу, подбор, расстановку и увольнение работников специального дома, утверждает их должностные инструкции, издает приказы и дает указания, обязательные для всех работников специального дома;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в соответствии с законодательством применяет меры поощрения и дисциплинарного взыскания к работникам специального дома;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выступает стороной от лица нанимателя в коллективных договорах с работниками специального дома;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утверждает правила внутреннего распорядка специального дома;</w:t>
      </w:r>
    </w:p>
    <w:p w:rsid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D86">
        <w:rPr>
          <w:rFonts w:ascii="Times New Roman" w:hAnsi="Times New Roman" w:cs="Times New Roman"/>
          <w:sz w:val="30"/>
          <w:szCs w:val="30"/>
        </w:rPr>
        <w:t>осуществляет иные функции в соответствии с законодательством.</w:t>
      </w:r>
    </w:p>
    <w:p w:rsidR="005E1D86" w:rsidRPr="005E1D86" w:rsidRDefault="005E1D86" w:rsidP="00862D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Исполнение обязанностей директора в случае его отсутствия возлагается на заместителя директора.</w:t>
      </w:r>
    </w:p>
    <w:p w:rsidR="003F23EF" w:rsidRPr="005E1D86" w:rsidRDefault="003F23EF" w:rsidP="005E1D86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75159" w:rsidRPr="003F23EF" w:rsidRDefault="00375159" w:rsidP="007F1FD7">
      <w:p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СТАТЬЯ </w:t>
      </w:r>
      <w:r w:rsidRPr="00CB07EB">
        <w:rPr>
          <w:rFonts w:ascii="Times New Roman" w:hAnsi="Times New Roman" w:cs="Times New Roman"/>
          <w:bCs/>
          <w:color w:val="000000"/>
          <w:sz w:val="30"/>
          <w:szCs w:val="30"/>
        </w:rPr>
        <w:t>6</w:t>
      </w: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ФИНАНСОВО-ХОЗЯЙСТВЕННАЯ ДЕЯТЕЛЬНОСТЬ ДОМА ВЕТЕРАНОВ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335788" w:rsidRPr="002B7A7A" w:rsidRDefault="00122E8D" w:rsidP="002B7A7A">
      <w:p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35788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335788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.1. Финансово-хозяйственная деятельность дома ветеранов осуществляется в соответствии с порядком, определенным законодательством Республики Беларусь.</w:t>
      </w:r>
    </w:p>
    <w:p w:rsidR="00335788" w:rsidRPr="002B7A7A" w:rsidRDefault="00122E8D" w:rsidP="002B7A7A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335788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335788"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.2. Финансово-хозяйственная деятельность дома ветеранов направлена на:</w:t>
      </w:r>
    </w:p>
    <w:p w:rsidR="00335788" w:rsidRPr="002B7A7A" w:rsidRDefault="00335788" w:rsidP="002B7A7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своевременную реконструкцию, капитальный и текущий ремонт зданий, сооружений, коммуникаций и оборудования;</w:t>
      </w:r>
    </w:p>
    <w:p w:rsidR="00335788" w:rsidRPr="002B7A7A" w:rsidRDefault="00335788" w:rsidP="002B7A7A">
      <w:p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обеспечение дома ветеранов материалами, мебелью, оборудованием, инвентарем, топливом и их рациональное использование;</w:t>
      </w:r>
    </w:p>
    <w:p w:rsidR="00335788" w:rsidRPr="002B7A7A" w:rsidRDefault="00335788" w:rsidP="002B7A7A">
      <w:p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соблюдение правил и норм охраны труда,                      противопожарной и электробезопасности, санитарно-гигиенического и противоэпидемиологического режима;</w:t>
      </w:r>
    </w:p>
    <w:p w:rsidR="00335788" w:rsidRPr="002B7A7A" w:rsidRDefault="00335788" w:rsidP="002B7A7A">
      <w:p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рациональное и экономичное расходование государственных средств, выделяемых на содержание дома ветеранов и сохранность товарно-материальных ценностей;</w:t>
      </w:r>
    </w:p>
    <w:p w:rsidR="00335788" w:rsidRPr="002B7A7A" w:rsidRDefault="00335788" w:rsidP="002B7A7A">
      <w:p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рациональное использование основных фондов;</w:t>
      </w:r>
    </w:p>
    <w:p w:rsidR="00335788" w:rsidRPr="002B7A7A" w:rsidRDefault="00335788" w:rsidP="002B7A7A">
      <w:p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обеспечение бесперебойной работы всех вспомогательных служб;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благоустройство и озеленение территории.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.3. Контроль за хозяйственной и финансовой деятельностью дома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ветеранов </w:t>
      </w:r>
      <w:r w:rsidRPr="002B7A7A">
        <w:rPr>
          <w:rFonts w:ascii="Times New Roman" w:hAnsi="Times New Roman" w:cs="Times New Roman"/>
          <w:sz w:val="30"/>
          <w:szCs w:val="30"/>
          <w:lang w:val="be-BY"/>
        </w:rPr>
        <w:t>осуществляется посредством проведения проверок финансово-хозяйственной деятельности уполномоченными контролирующими органами.</w:t>
      </w:r>
    </w:p>
    <w:p w:rsidR="00375159" w:rsidRDefault="00375159" w:rsidP="007F1FD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СТАТЬЯ </w:t>
      </w:r>
      <w:r w:rsidRPr="00CB07EB">
        <w:rPr>
          <w:rFonts w:ascii="Times New Roman" w:hAnsi="Times New Roman" w:cs="Times New Roman"/>
          <w:bCs/>
          <w:color w:val="000000"/>
          <w:sz w:val="30"/>
          <w:szCs w:val="30"/>
        </w:rPr>
        <w:t>7</w:t>
      </w: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УЧЕТ И ОТЧЕТНОСТЬ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.1. Дом ветеранов осуществляет бухгалтерский учет своей деятельности в соответствии с законодательством, представляет в установленном порядке бухгалтерскую и статистическую отчетность, а также информацию о результатах финансово-хозяйственной деятельности в вышестоящие и другие организации в установленном порядке.</w:t>
      </w:r>
    </w:p>
    <w:p w:rsidR="00335788" w:rsidRPr="002B7A7A" w:rsidRDefault="00335788" w:rsidP="002B7A7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.2. За непредставление, искажение государственной отчетности, нарушение порядка распоряжения имуществом и неосуществление контроля за его сохранностью и эффективным использованием должностные лица дома ветеранов несут установленную законодательством ответственность.</w:t>
      </w:r>
    </w:p>
    <w:p w:rsidR="00335788" w:rsidRPr="002B7A7A" w:rsidRDefault="00335788" w:rsidP="002B7A7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477A6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СТАТЬЯ </w:t>
      </w:r>
      <w:r w:rsidRPr="00CB07EB">
        <w:rPr>
          <w:rFonts w:ascii="Times New Roman" w:hAnsi="Times New Roman" w:cs="Times New Roman"/>
          <w:bCs/>
          <w:color w:val="000000"/>
          <w:sz w:val="30"/>
          <w:szCs w:val="30"/>
        </w:rPr>
        <w:t>8</w:t>
      </w: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РЕОРГАНИЗАЦИЯ И ЛИКВИДАЦИЯ</w:t>
      </w:r>
    </w:p>
    <w:p w:rsidR="00335788" w:rsidRPr="00CB07EB" w:rsidRDefault="00335788" w:rsidP="007F1FD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CB07EB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ДОМА ВЕТЕРАНОВ</w:t>
      </w:r>
    </w:p>
    <w:p w:rsidR="00335788" w:rsidRPr="002B7A7A" w:rsidRDefault="00335788" w:rsidP="002B7A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35788" w:rsidRPr="002B7A7A" w:rsidRDefault="00335788" w:rsidP="002B7A7A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.1. Реорганизация или ликвидация дома ветеранов производится в случаях и порядке, установленных действующим законодательством     Республики Беларусь.</w:t>
      </w:r>
    </w:p>
    <w:p w:rsidR="00335788" w:rsidRDefault="00335788" w:rsidP="002B7A7A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2B7A7A">
        <w:rPr>
          <w:rFonts w:ascii="Times New Roman" w:hAnsi="Times New Roman" w:cs="Times New Roman"/>
          <w:color w:val="000000"/>
          <w:sz w:val="30"/>
          <w:szCs w:val="30"/>
          <w:lang w:val="be-BY"/>
        </w:rPr>
        <w:t>.2. Дом ветеранов считается ликвидированным после внесения об этом записи в Единый государственный регистр юридических лиц и   индивидуальных предпринимателей.</w:t>
      </w:r>
    </w:p>
    <w:p w:rsidR="00443133" w:rsidRPr="002B7A7A" w:rsidRDefault="00443133" w:rsidP="002B7A7A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sectPr w:rsidR="00443133" w:rsidRPr="002B7A7A" w:rsidSect="00EF48FF"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7D" w:rsidRDefault="002D7E7D" w:rsidP="00F35C97">
      <w:r>
        <w:separator/>
      </w:r>
    </w:p>
  </w:endnote>
  <w:endnote w:type="continuationSeparator" w:id="1">
    <w:p w:rsidR="002D7E7D" w:rsidRDefault="002D7E7D" w:rsidP="00F3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7D" w:rsidRDefault="002D7E7D" w:rsidP="00F35C97">
      <w:r>
        <w:separator/>
      </w:r>
    </w:p>
  </w:footnote>
  <w:footnote w:type="continuationSeparator" w:id="1">
    <w:p w:rsidR="002D7E7D" w:rsidRDefault="002D7E7D" w:rsidP="00F35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88" w:rsidRDefault="00D776D8">
    <w:pPr>
      <w:pStyle w:val="ae"/>
      <w:jc w:val="center"/>
    </w:pPr>
    <w:fldSimple w:instr=" PAGE   \* MERGEFORMAT ">
      <w:r w:rsidR="00E735BA">
        <w:rPr>
          <w:noProof/>
        </w:rPr>
        <w:t>12</w:t>
      </w:r>
    </w:fldSimple>
  </w:p>
  <w:p w:rsidR="00335788" w:rsidRDefault="0033578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27C"/>
    <w:multiLevelType w:val="hybridMultilevel"/>
    <w:tmpl w:val="2FC853EC"/>
    <w:lvl w:ilvl="0" w:tplc="0C963C0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591ED1"/>
    <w:multiLevelType w:val="singleLevel"/>
    <w:tmpl w:val="BBD0BF3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5AA3E23"/>
    <w:multiLevelType w:val="hybridMultilevel"/>
    <w:tmpl w:val="0374FA64"/>
    <w:lvl w:ilvl="0" w:tplc="026AD5DC">
      <w:start w:val="7"/>
      <w:numFmt w:val="decimal"/>
      <w:lvlText w:val="%1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  <w:rPr>
        <w:rFonts w:cs="Times New Roman"/>
      </w:rPr>
    </w:lvl>
  </w:abstractNum>
  <w:abstractNum w:abstractNumId="3">
    <w:nsid w:val="532C0809"/>
    <w:multiLevelType w:val="hybridMultilevel"/>
    <w:tmpl w:val="E068AB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C97"/>
    <w:rsid w:val="00013B04"/>
    <w:rsid w:val="00022ACD"/>
    <w:rsid w:val="00023CF2"/>
    <w:rsid w:val="000413FD"/>
    <w:rsid w:val="00050FB6"/>
    <w:rsid w:val="00051088"/>
    <w:rsid w:val="0005239A"/>
    <w:rsid w:val="000643F8"/>
    <w:rsid w:val="00066915"/>
    <w:rsid w:val="0007052F"/>
    <w:rsid w:val="00073923"/>
    <w:rsid w:val="00080B2A"/>
    <w:rsid w:val="000952B8"/>
    <w:rsid w:val="000A4120"/>
    <w:rsid w:val="000A6925"/>
    <w:rsid w:val="000C03D9"/>
    <w:rsid w:val="000C133C"/>
    <w:rsid w:val="000C4E32"/>
    <w:rsid w:val="000D78A2"/>
    <w:rsid w:val="000E1DA7"/>
    <w:rsid w:val="000F6103"/>
    <w:rsid w:val="0010281E"/>
    <w:rsid w:val="00106C1C"/>
    <w:rsid w:val="00122E8D"/>
    <w:rsid w:val="00180E0B"/>
    <w:rsid w:val="00186D9D"/>
    <w:rsid w:val="00192000"/>
    <w:rsid w:val="001A6232"/>
    <w:rsid w:val="001B55D6"/>
    <w:rsid w:val="001C14BC"/>
    <w:rsid w:val="001C7DCE"/>
    <w:rsid w:val="001E16EB"/>
    <w:rsid w:val="001E3F51"/>
    <w:rsid w:val="002202F9"/>
    <w:rsid w:val="002477A6"/>
    <w:rsid w:val="00247EF9"/>
    <w:rsid w:val="0025228C"/>
    <w:rsid w:val="00252B04"/>
    <w:rsid w:val="00283E29"/>
    <w:rsid w:val="002B7A7A"/>
    <w:rsid w:val="002D7E7D"/>
    <w:rsid w:val="002F5B69"/>
    <w:rsid w:val="00310C92"/>
    <w:rsid w:val="003272A5"/>
    <w:rsid w:val="00331D21"/>
    <w:rsid w:val="00333A0A"/>
    <w:rsid w:val="00335788"/>
    <w:rsid w:val="00354097"/>
    <w:rsid w:val="003634D8"/>
    <w:rsid w:val="00367B6B"/>
    <w:rsid w:val="0037349B"/>
    <w:rsid w:val="00375159"/>
    <w:rsid w:val="003B460F"/>
    <w:rsid w:val="003C14A3"/>
    <w:rsid w:val="003C28EE"/>
    <w:rsid w:val="003C6DE2"/>
    <w:rsid w:val="003E51F4"/>
    <w:rsid w:val="003F23EF"/>
    <w:rsid w:val="0040130C"/>
    <w:rsid w:val="00414760"/>
    <w:rsid w:val="00443133"/>
    <w:rsid w:val="004932D8"/>
    <w:rsid w:val="004A018B"/>
    <w:rsid w:val="004B0708"/>
    <w:rsid w:val="004B28BC"/>
    <w:rsid w:val="004C2B23"/>
    <w:rsid w:val="004C5F94"/>
    <w:rsid w:val="004E433A"/>
    <w:rsid w:val="004F6E77"/>
    <w:rsid w:val="00510D2D"/>
    <w:rsid w:val="0051271A"/>
    <w:rsid w:val="0053774B"/>
    <w:rsid w:val="00566987"/>
    <w:rsid w:val="00576AA5"/>
    <w:rsid w:val="005A62C6"/>
    <w:rsid w:val="005D261E"/>
    <w:rsid w:val="005D412A"/>
    <w:rsid w:val="005E1AB0"/>
    <w:rsid w:val="005E1D86"/>
    <w:rsid w:val="005E71BA"/>
    <w:rsid w:val="005F19C7"/>
    <w:rsid w:val="005F495A"/>
    <w:rsid w:val="00606B14"/>
    <w:rsid w:val="00620421"/>
    <w:rsid w:val="00623271"/>
    <w:rsid w:val="006331C0"/>
    <w:rsid w:val="006420B5"/>
    <w:rsid w:val="00655F74"/>
    <w:rsid w:val="00662DCC"/>
    <w:rsid w:val="00676FA0"/>
    <w:rsid w:val="0069088F"/>
    <w:rsid w:val="00692519"/>
    <w:rsid w:val="006A121F"/>
    <w:rsid w:val="006B1AE2"/>
    <w:rsid w:val="006C7C19"/>
    <w:rsid w:val="006D023C"/>
    <w:rsid w:val="006E0954"/>
    <w:rsid w:val="00703986"/>
    <w:rsid w:val="0071401A"/>
    <w:rsid w:val="00726A01"/>
    <w:rsid w:val="0074323D"/>
    <w:rsid w:val="007553BE"/>
    <w:rsid w:val="00784784"/>
    <w:rsid w:val="00784A86"/>
    <w:rsid w:val="007A2251"/>
    <w:rsid w:val="007B75FC"/>
    <w:rsid w:val="007C7880"/>
    <w:rsid w:val="007D3F69"/>
    <w:rsid w:val="007D47CE"/>
    <w:rsid w:val="007F1FD7"/>
    <w:rsid w:val="007F736F"/>
    <w:rsid w:val="00802E32"/>
    <w:rsid w:val="00804099"/>
    <w:rsid w:val="00804C9B"/>
    <w:rsid w:val="00815369"/>
    <w:rsid w:val="00835420"/>
    <w:rsid w:val="00843431"/>
    <w:rsid w:val="00854EE9"/>
    <w:rsid w:val="00862D14"/>
    <w:rsid w:val="00893A26"/>
    <w:rsid w:val="00895EBC"/>
    <w:rsid w:val="008A1DAB"/>
    <w:rsid w:val="008A7233"/>
    <w:rsid w:val="008B3425"/>
    <w:rsid w:val="008D4AF8"/>
    <w:rsid w:val="008D6482"/>
    <w:rsid w:val="00914E64"/>
    <w:rsid w:val="0093431C"/>
    <w:rsid w:val="00956A1C"/>
    <w:rsid w:val="0096134D"/>
    <w:rsid w:val="00974CE0"/>
    <w:rsid w:val="009906AF"/>
    <w:rsid w:val="009A200E"/>
    <w:rsid w:val="009A3B6A"/>
    <w:rsid w:val="009C10E0"/>
    <w:rsid w:val="009C5FB4"/>
    <w:rsid w:val="009C738D"/>
    <w:rsid w:val="009D737E"/>
    <w:rsid w:val="009E109F"/>
    <w:rsid w:val="009E119F"/>
    <w:rsid w:val="009E4176"/>
    <w:rsid w:val="009E41AA"/>
    <w:rsid w:val="009F0435"/>
    <w:rsid w:val="009F09EF"/>
    <w:rsid w:val="009F2D16"/>
    <w:rsid w:val="009F5616"/>
    <w:rsid w:val="00A028A3"/>
    <w:rsid w:val="00A20C8E"/>
    <w:rsid w:val="00A237D3"/>
    <w:rsid w:val="00A54397"/>
    <w:rsid w:val="00A54AEC"/>
    <w:rsid w:val="00A55242"/>
    <w:rsid w:val="00A73822"/>
    <w:rsid w:val="00A7455D"/>
    <w:rsid w:val="00A75C5B"/>
    <w:rsid w:val="00AE0C82"/>
    <w:rsid w:val="00AE5AF8"/>
    <w:rsid w:val="00AF5355"/>
    <w:rsid w:val="00B0054F"/>
    <w:rsid w:val="00B13230"/>
    <w:rsid w:val="00B6311F"/>
    <w:rsid w:val="00B652F6"/>
    <w:rsid w:val="00B736DD"/>
    <w:rsid w:val="00B8279A"/>
    <w:rsid w:val="00B82CBE"/>
    <w:rsid w:val="00BA12AD"/>
    <w:rsid w:val="00BB5748"/>
    <w:rsid w:val="00BB6168"/>
    <w:rsid w:val="00BB739E"/>
    <w:rsid w:val="00BD4096"/>
    <w:rsid w:val="00BD56DC"/>
    <w:rsid w:val="00C063F4"/>
    <w:rsid w:val="00C247CF"/>
    <w:rsid w:val="00C4142B"/>
    <w:rsid w:val="00C71018"/>
    <w:rsid w:val="00C77355"/>
    <w:rsid w:val="00C9326E"/>
    <w:rsid w:val="00C95111"/>
    <w:rsid w:val="00CA2A06"/>
    <w:rsid w:val="00CA370B"/>
    <w:rsid w:val="00CB07EB"/>
    <w:rsid w:val="00CB15E1"/>
    <w:rsid w:val="00CB4059"/>
    <w:rsid w:val="00CC376E"/>
    <w:rsid w:val="00CC4460"/>
    <w:rsid w:val="00CF021E"/>
    <w:rsid w:val="00CF389C"/>
    <w:rsid w:val="00CF3B78"/>
    <w:rsid w:val="00D0156B"/>
    <w:rsid w:val="00D0704C"/>
    <w:rsid w:val="00D11967"/>
    <w:rsid w:val="00D354D9"/>
    <w:rsid w:val="00D4781C"/>
    <w:rsid w:val="00D51B33"/>
    <w:rsid w:val="00D62268"/>
    <w:rsid w:val="00D62485"/>
    <w:rsid w:val="00D656EB"/>
    <w:rsid w:val="00D776D8"/>
    <w:rsid w:val="00D800E9"/>
    <w:rsid w:val="00D81373"/>
    <w:rsid w:val="00D86C00"/>
    <w:rsid w:val="00D87FC0"/>
    <w:rsid w:val="00D97CB0"/>
    <w:rsid w:val="00DC6246"/>
    <w:rsid w:val="00DE0B54"/>
    <w:rsid w:val="00DF2914"/>
    <w:rsid w:val="00E02067"/>
    <w:rsid w:val="00E070F2"/>
    <w:rsid w:val="00E2194F"/>
    <w:rsid w:val="00E54EF3"/>
    <w:rsid w:val="00E7316C"/>
    <w:rsid w:val="00E735BA"/>
    <w:rsid w:val="00E93851"/>
    <w:rsid w:val="00EA5AEC"/>
    <w:rsid w:val="00EC4915"/>
    <w:rsid w:val="00ED0E2A"/>
    <w:rsid w:val="00ED35BB"/>
    <w:rsid w:val="00EF48FF"/>
    <w:rsid w:val="00F267A9"/>
    <w:rsid w:val="00F2715D"/>
    <w:rsid w:val="00F35C97"/>
    <w:rsid w:val="00F606E7"/>
    <w:rsid w:val="00F74EEA"/>
    <w:rsid w:val="00F75874"/>
    <w:rsid w:val="00F83840"/>
    <w:rsid w:val="00F8481F"/>
    <w:rsid w:val="00FB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C"/>
    <w:pPr>
      <w:widowControl w:val="0"/>
      <w:snapToGrid w:val="0"/>
      <w:ind w:firstLine="720"/>
    </w:pPr>
    <w:rPr>
      <w:rFonts w:ascii="TimesDL" w:hAnsi="TimesDL" w:cs="TimesD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B75FC"/>
    <w:pPr>
      <w:keepNext/>
      <w:widowControl/>
      <w:snapToGrid/>
      <w:ind w:firstLine="0"/>
      <w:jc w:val="center"/>
      <w:outlineLvl w:val="3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71018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71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1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1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71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71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ED35BB"/>
    <w:pPr>
      <w:widowControl/>
      <w:snapToGrid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6C7C19"/>
    <w:pPr>
      <w:widowControl/>
      <w:snapToGrid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71018"/>
    <w:rPr>
      <w:rFonts w:ascii="TimesDL" w:hAnsi="TimesDL" w:cs="TimesDL"/>
      <w:sz w:val="24"/>
      <w:szCs w:val="24"/>
    </w:rPr>
  </w:style>
  <w:style w:type="paragraph" w:styleId="a4">
    <w:name w:val="Body Text"/>
    <w:basedOn w:val="a"/>
    <w:link w:val="a5"/>
    <w:uiPriority w:val="99"/>
    <w:rsid w:val="00DE0B54"/>
    <w:pPr>
      <w:widowControl/>
      <w:snapToGrid/>
      <w:spacing w:after="12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71018"/>
    <w:rPr>
      <w:rFonts w:ascii="TimesDL" w:hAnsi="TimesDL" w:cs="TimesD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A018B"/>
    <w:pPr>
      <w:widowControl/>
      <w:snapToGrid/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1018"/>
    <w:rPr>
      <w:rFonts w:ascii="Tahoma" w:hAnsi="Tahoma" w:cs="Tahoma"/>
      <w:sz w:val="16"/>
      <w:szCs w:val="16"/>
    </w:rPr>
  </w:style>
  <w:style w:type="paragraph" w:customStyle="1" w:styleId="a8">
    <w:name w:val="УтверждаюПодпись"/>
    <w:next w:val="a9"/>
    <w:autoRedefine/>
    <w:uiPriority w:val="99"/>
    <w:rsid w:val="007B75FC"/>
    <w:pPr>
      <w:ind w:left="5670"/>
      <w:jc w:val="right"/>
    </w:pPr>
    <w:rPr>
      <w:rFonts w:ascii="TimesDL" w:hAnsi="TimesDL" w:cs="TimesDL"/>
      <w:sz w:val="30"/>
      <w:szCs w:val="30"/>
    </w:rPr>
  </w:style>
  <w:style w:type="paragraph" w:customStyle="1" w:styleId="a9">
    <w:name w:val="УтверждаюДата"/>
    <w:autoRedefine/>
    <w:uiPriority w:val="99"/>
    <w:rsid w:val="007B75FC"/>
    <w:pPr>
      <w:spacing w:after="200"/>
      <w:ind w:left="5670"/>
    </w:pPr>
    <w:rPr>
      <w:rFonts w:ascii="TimesDL" w:hAnsi="TimesDL" w:cs="TimesDL"/>
      <w:noProof/>
      <w:sz w:val="30"/>
      <w:szCs w:val="30"/>
    </w:rPr>
  </w:style>
  <w:style w:type="paragraph" w:customStyle="1" w:styleId="aa">
    <w:name w:val="УтверждаюРасшифровка"/>
    <w:autoRedefine/>
    <w:uiPriority w:val="99"/>
    <w:rsid w:val="007B75FC"/>
    <w:pPr>
      <w:spacing w:line="280" w:lineRule="exact"/>
      <w:ind w:left="5670"/>
    </w:pPr>
    <w:rPr>
      <w:rFonts w:ascii="TimesDL" w:hAnsi="TimesDL" w:cs="TimesDL"/>
      <w:sz w:val="30"/>
      <w:szCs w:val="30"/>
    </w:rPr>
  </w:style>
  <w:style w:type="paragraph" w:customStyle="1" w:styleId="ab">
    <w:name w:val="Утверждаю"/>
    <w:next w:val="aa"/>
    <w:autoRedefine/>
    <w:uiPriority w:val="99"/>
    <w:rsid w:val="007B75FC"/>
    <w:pPr>
      <w:tabs>
        <w:tab w:val="left" w:pos="4395"/>
      </w:tabs>
      <w:outlineLvl w:val="4"/>
    </w:pPr>
    <w:rPr>
      <w:rFonts w:ascii="TimesDL" w:hAnsi="TimesDL" w:cs="TimesDL"/>
      <w:caps/>
      <w:sz w:val="30"/>
      <w:szCs w:val="30"/>
    </w:rPr>
  </w:style>
  <w:style w:type="paragraph" w:styleId="21">
    <w:name w:val="Body Text 2"/>
    <w:basedOn w:val="a"/>
    <w:link w:val="22"/>
    <w:uiPriority w:val="99"/>
    <w:semiHidden/>
    <w:rsid w:val="00802E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02E32"/>
    <w:rPr>
      <w:rFonts w:ascii="TimesDL" w:hAnsi="TimesDL" w:cs="TimesDL"/>
      <w:sz w:val="24"/>
      <w:szCs w:val="24"/>
    </w:rPr>
  </w:style>
  <w:style w:type="paragraph" w:styleId="ac">
    <w:name w:val="Body Text Indent"/>
    <w:basedOn w:val="a"/>
    <w:link w:val="ad"/>
    <w:uiPriority w:val="99"/>
    <w:rsid w:val="00566987"/>
    <w:pPr>
      <w:widowControl/>
      <w:snapToGrid/>
      <w:spacing w:after="120" w:line="360" w:lineRule="auto"/>
      <w:ind w:left="283" w:firstLine="0"/>
      <w:jc w:val="both"/>
    </w:pPr>
    <w:rPr>
      <w:rFonts w:ascii="Times New Roman" w:hAnsi="Times New Roman" w:cs="Times New Roman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66987"/>
    <w:rPr>
      <w:rFonts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F35C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35C97"/>
    <w:rPr>
      <w:rFonts w:ascii="TimesDL" w:hAnsi="TimesDL" w:cs="TimesDL"/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F35C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35C97"/>
    <w:rPr>
      <w:rFonts w:ascii="TimesDL" w:hAnsi="TimesDL" w:cs="TimesDL"/>
      <w:sz w:val="24"/>
      <w:szCs w:val="24"/>
    </w:rPr>
  </w:style>
  <w:style w:type="table" w:styleId="af2">
    <w:name w:val="Table Grid"/>
    <w:basedOn w:val="a1"/>
    <w:locked/>
    <w:rsid w:val="004B0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53AA2578A5036ED8A8264F6154519F7CF9DBD0FA30087F5158B9A2006DE9C0El8O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44D0AC16E754FDA1598B868746543695997118B32CAFCABA3A97A228ABA4A719F4C64FB82324650572DA6947dBP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53AA2578A5036ED8A8264F6154519F7CF9DBD0FA00B84F61386C72A0E87900C80l4O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2;&#1089;&#1077;%20&#1076;&#1086;&#1082;&#1091;&#1084;&#1077;&#1085;&#1090;&#1099;\&#1059;&#1089;&#1090;&#1072;&#1074;\&#1059;&#1089;&#1090;&#1072;&#1074;%20&#1043;&#1059;%20&#1080;&#1079;&#1084;&#1077;&#1085;&#1077;&#1085;&#1085;&#1099;&#1081;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F284-3BFB-410C-AC14-1DE88043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Устав ГУ измененный 2011</Template>
  <TotalTime>3</TotalTime>
  <Pages>12</Pages>
  <Words>2584</Words>
  <Characters>19848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СПЕЦИАЛЬНОМ ДОМЕ ДЛЯ</vt:lpstr>
    </vt:vector>
  </TitlesOfParts>
  <Company>SPecialiST RePack</Company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СПЕЦИАЛЬНОМ ДОМЕ ДЛЯ</dc:title>
  <dc:creator>sekret</dc:creator>
  <cp:lastModifiedBy>Lapko</cp:lastModifiedBy>
  <cp:revision>2</cp:revision>
  <cp:lastPrinted>2015-05-18T10:40:00Z</cp:lastPrinted>
  <dcterms:created xsi:type="dcterms:W3CDTF">2016-12-28T07:25:00Z</dcterms:created>
  <dcterms:modified xsi:type="dcterms:W3CDTF">2016-12-28T07:25:00Z</dcterms:modified>
</cp:coreProperties>
</file>